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074E" w:rsidRPr="0034309B" w:rsidRDefault="00BF074E" w:rsidP="00BF074E">
      <w:pPr>
        <w:pStyle w:val="a3"/>
        <w:rPr>
          <w:rFonts w:ascii="Times New Roman" w:hAnsi="Times New Roman" w:cs="Times New Roman"/>
          <w:sz w:val="28"/>
          <w:szCs w:val="28"/>
          <w:lang w:val="kk-KZ"/>
        </w:rPr>
      </w:pPr>
    </w:p>
    <w:p w:rsidR="00F93151" w:rsidRDefault="00F93151" w:rsidP="00D01C68">
      <w:pPr>
        <w:pStyle w:val="a3"/>
        <w:jc w:val="center"/>
        <w:rPr>
          <w:rFonts w:ascii="Times New Roman" w:eastAsia="Times New Roman" w:hAnsi="Times New Roman" w:cs="Times New Roman"/>
          <w:b/>
          <w:sz w:val="28"/>
          <w:szCs w:val="28"/>
        </w:rPr>
      </w:pPr>
    </w:p>
    <w:p w:rsidR="00D01C68" w:rsidRPr="008E1358" w:rsidRDefault="00D01C68" w:rsidP="00D01C68">
      <w:pPr>
        <w:pStyle w:val="a3"/>
        <w:jc w:val="center"/>
        <w:rPr>
          <w:rFonts w:ascii="Times New Roman" w:eastAsia="Times New Roman" w:hAnsi="Times New Roman" w:cs="Times New Roman"/>
          <w:b/>
          <w:sz w:val="28"/>
          <w:szCs w:val="28"/>
        </w:rPr>
      </w:pPr>
      <w:r w:rsidRPr="008E1358">
        <w:rPr>
          <w:rFonts w:ascii="Times New Roman" w:eastAsia="Times New Roman" w:hAnsi="Times New Roman" w:cs="Times New Roman"/>
          <w:b/>
          <w:sz w:val="28"/>
          <w:szCs w:val="28"/>
        </w:rPr>
        <w:t>П</w:t>
      </w:r>
      <w:r>
        <w:rPr>
          <w:rFonts w:ascii="Times New Roman" w:eastAsia="Times New Roman" w:hAnsi="Times New Roman" w:cs="Times New Roman"/>
          <w:b/>
          <w:sz w:val="28"/>
          <w:szCs w:val="28"/>
        </w:rPr>
        <w:t>ЕРЕЧЕНЬ</w:t>
      </w:r>
      <w:r w:rsidRPr="008E1358">
        <w:rPr>
          <w:rFonts w:ascii="Times New Roman" w:eastAsia="Times New Roman" w:hAnsi="Times New Roman" w:cs="Times New Roman"/>
          <w:b/>
          <w:sz w:val="28"/>
          <w:szCs w:val="28"/>
        </w:rPr>
        <w:t xml:space="preserve"> </w:t>
      </w:r>
    </w:p>
    <w:p w:rsidR="00D01C68" w:rsidRDefault="00D01C68" w:rsidP="00D01C68">
      <w:pPr>
        <w:pStyle w:val="a3"/>
        <w:jc w:val="center"/>
        <w:rPr>
          <w:rFonts w:ascii="Times New Roman" w:eastAsia="Times New Roman" w:hAnsi="Times New Roman" w:cs="Times New Roman"/>
          <w:b/>
          <w:sz w:val="28"/>
          <w:szCs w:val="28"/>
        </w:rPr>
      </w:pPr>
      <w:r w:rsidRPr="008E1358">
        <w:rPr>
          <w:rFonts w:ascii="Times New Roman" w:eastAsia="Times New Roman" w:hAnsi="Times New Roman" w:cs="Times New Roman"/>
          <w:b/>
          <w:sz w:val="28"/>
          <w:szCs w:val="28"/>
        </w:rPr>
        <w:t xml:space="preserve">коррупционных </w:t>
      </w:r>
      <w:r>
        <w:rPr>
          <w:rFonts w:ascii="Times New Roman" w:eastAsia="Times New Roman" w:hAnsi="Times New Roman" w:cs="Times New Roman"/>
          <w:b/>
          <w:sz w:val="28"/>
          <w:szCs w:val="28"/>
        </w:rPr>
        <w:t>рисков</w:t>
      </w:r>
      <w:r w:rsidRPr="008E1358">
        <w:rPr>
          <w:rFonts w:ascii="Times New Roman" w:eastAsia="Times New Roman" w:hAnsi="Times New Roman" w:cs="Times New Roman"/>
          <w:b/>
          <w:sz w:val="28"/>
          <w:szCs w:val="28"/>
        </w:rPr>
        <w:t>,</w:t>
      </w:r>
      <w:r>
        <w:rPr>
          <w:rFonts w:ascii="Times New Roman" w:eastAsia="Times New Roman" w:hAnsi="Times New Roman" w:cs="Times New Roman"/>
          <w:b/>
          <w:sz w:val="28"/>
          <w:szCs w:val="28"/>
        </w:rPr>
        <w:t xml:space="preserve"> </w:t>
      </w:r>
      <w:r w:rsidRPr="008E1358">
        <w:rPr>
          <w:rFonts w:ascii="Times New Roman" w:eastAsia="Times New Roman" w:hAnsi="Times New Roman" w:cs="Times New Roman"/>
          <w:b/>
          <w:sz w:val="28"/>
          <w:szCs w:val="28"/>
        </w:rPr>
        <w:t>выявленных по</w:t>
      </w:r>
      <w:r>
        <w:rPr>
          <w:rFonts w:ascii="Times New Roman" w:eastAsia="Times New Roman" w:hAnsi="Times New Roman" w:cs="Times New Roman"/>
          <w:b/>
          <w:sz w:val="28"/>
          <w:szCs w:val="28"/>
        </w:rPr>
        <w:t xml:space="preserve"> </w:t>
      </w:r>
      <w:r w:rsidRPr="008E1358">
        <w:rPr>
          <w:rFonts w:ascii="Times New Roman" w:eastAsia="Times New Roman" w:hAnsi="Times New Roman" w:cs="Times New Roman"/>
          <w:b/>
          <w:sz w:val="28"/>
          <w:szCs w:val="28"/>
        </w:rPr>
        <w:t xml:space="preserve">результатам </w:t>
      </w:r>
      <w:r>
        <w:rPr>
          <w:rFonts w:ascii="Times New Roman" w:eastAsia="Times New Roman" w:hAnsi="Times New Roman" w:cs="Times New Roman"/>
          <w:b/>
          <w:sz w:val="28"/>
          <w:szCs w:val="28"/>
        </w:rPr>
        <w:t xml:space="preserve">проведения </w:t>
      </w:r>
      <w:r w:rsidRPr="008E1358">
        <w:rPr>
          <w:rFonts w:ascii="Times New Roman" w:eastAsia="Times New Roman" w:hAnsi="Times New Roman" w:cs="Times New Roman"/>
          <w:b/>
          <w:sz w:val="28"/>
          <w:szCs w:val="28"/>
        </w:rPr>
        <w:t xml:space="preserve">внутреннего анализа коррупционных </w:t>
      </w:r>
      <w:r>
        <w:rPr>
          <w:rFonts w:ascii="Times New Roman" w:eastAsia="Times New Roman" w:hAnsi="Times New Roman" w:cs="Times New Roman"/>
          <w:b/>
          <w:sz w:val="28"/>
          <w:szCs w:val="28"/>
        </w:rPr>
        <w:t>рисков в</w:t>
      </w:r>
    </w:p>
    <w:p w:rsidR="00D01C68" w:rsidRDefault="00D01C68" w:rsidP="00D01C68">
      <w:pPr>
        <w:pStyle w:val="a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деятельности ГКП на ПХВ «</w:t>
      </w:r>
      <w:r>
        <w:rPr>
          <w:rFonts w:ascii="Times New Roman" w:eastAsia="Times New Roman" w:hAnsi="Times New Roman" w:cs="Times New Roman"/>
          <w:b/>
          <w:sz w:val="28"/>
          <w:szCs w:val="28"/>
          <w:lang w:val="kk-KZ"/>
        </w:rPr>
        <w:t>Ө</w:t>
      </w:r>
      <w:r>
        <w:rPr>
          <w:rFonts w:ascii="Times New Roman" w:eastAsia="Times New Roman" w:hAnsi="Times New Roman" w:cs="Times New Roman"/>
          <w:b/>
          <w:sz w:val="28"/>
          <w:szCs w:val="28"/>
        </w:rPr>
        <w:t>скемен Водоканал» акимата г. Усть-Каменогорска</w:t>
      </w:r>
    </w:p>
    <w:p w:rsidR="00F93151" w:rsidRDefault="00D01C68" w:rsidP="00D01C68">
      <w:pPr>
        <w:pStyle w:val="a3"/>
        <w:jc w:val="center"/>
        <w:rPr>
          <w:rFonts w:ascii="Times New Roman" w:eastAsia="Times New Roman" w:hAnsi="Times New Roman" w:cs="Times New Roman"/>
          <w:sz w:val="28"/>
          <w:szCs w:val="28"/>
        </w:rPr>
      </w:pPr>
      <w:r w:rsidRPr="00F2799C">
        <w:rPr>
          <w:rFonts w:ascii="Times New Roman" w:eastAsia="Times New Roman" w:hAnsi="Times New Roman" w:cs="Times New Roman"/>
          <w:sz w:val="28"/>
          <w:szCs w:val="28"/>
        </w:rPr>
        <w:t xml:space="preserve">(за период </w:t>
      </w:r>
      <w:r w:rsidR="00264BB9">
        <w:rPr>
          <w:rFonts w:ascii="Times New Roman" w:eastAsia="Times New Roman" w:hAnsi="Times New Roman" w:cs="Times New Roman"/>
          <w:sz w:val="28"/>
          <w:szCs w:val="28"/>
        </w:rPr>
        <w:t>июль</w:t>
      </w:r>
      <w:r w:rsidRPr="00F2799C">
        <w:rPr>
          <w:rFonts w:ascii="Times New Roman" w:eastAsia="Times New Roman" w:hAnsi="Times New Roman" w:cs="Times New Roman"/>
          <w:sz w:val="28"/>
          <w:szCs w:val="28"/>
        </w:rPr>
        <w:t>-декабрь 202</w:t>
      </w:r>
      <w:r w:rsidR="00264BB9">
        <w:rPr>
          <w:rFonts w:ascii="Times New Roman" w:eastAsia="Times New Roman" w:hAnsi="Times New Roman" w:cs="Times New Roman"/>
          <w:sz w:val="28"/>
          <w:szCs w:val="28"/>
        </w:rPr>
        <w:t>5</w:t>
      </w:r>
      <w:r w:rsidRPr="00F2799C">
        <w:rPr>
          <w:rFonts w:ascii="Times New Roman" w:eastAsia="Times New Roman" w:hAnsi="Times New Roman" w:cs="Times New Roman"/>
          <w:sz w:val="28"/>
          <w:szCs w:val="28"/>
        </w:rPr>
        <w:t xml:space="preserve"> года и январь-</w:t>
      </w:r>
      <w:r w:rsidR="00264BB9">
        <w:rPr>
          <w:rFonts w:ascii="Times New Roman" w:eastAsia="Times New Roman" w:hAnsi="Times New Roman" w:cs="Times New Roman"/>
          <w:sz w:val="28"/>
          <w:szCs w:val="28"/>
        </w:rPr>
        <w:t>апрель</w:t>
      </w:r>
      <w:r w:rsidRPr="00F2799C">
        <w:rPr>
          <w:rFonts w:ascii="Times New Roman" w:eastAsia="Times New Roman" w:hAnsi="Times New Roman" w:cs="Times New Roman"/>
          <w:sz w:val="28"/>
          <w:szCs w:val="28"/>
        </w:rPr>
        <w:t xml:space="preserve"> 202</w:t>
      </w:r>
      <w:r w:rsidR="00264BB9">
        <w:rPr>
          <w:rFonts w:ascii="Times New Roman" w:eastAsia="Times New Roman" w:hAnsi="Times New Roman" w:cs="Times New Roman"/>
          <w:sz w:val="28"/>
          <w:szCs w:val="28"/>
        </w:rPr>
        <w:t>6</w:t>
      </w:r>
      <w:r w:rsidRPr="00F2799C">
        <w:rPr>
          <w:rFonts w:ascii="Times New Roman" w:eastAsia="Times New Roman" w:hAnsi="Times New Roman" w:cs="Times New Roman"/>
          <w:sz w:val="28"/>
          <w:szCs w:val="28"/>
        </w:rPr>
        <w:t xml:space="preserve"> года)</w:t>
      </w:r>
    </w:p>
    <w:p w:rsidR="00907E51" w:rsidRPr="0034309B" w:rsidRDefault="00D01C68" w:rsidP="00D01C68">
      <w:pPr>
        <w:pStyle w:val="a3"/>
        <w:jc w:val="center"/>
        <w:rPr>
          <w:rFonts w:ascii="Times New Roman" w:eastAsia="Times New Roman" w:hAnsi="Times New Roman" w:cs="Times New Roman"/>
          <w:b/>
          <w:sz w:val="28"/>
          <w:szCs w:val="28"/>
        </w:rPr>
      </w:pPr>
      <w:r w:rsidRPr="00F2799C">
        <w:rPr>
          <w:rFonts w:ascii="Times New Roman" w:eastAsia="Times New Roman" w:hAnsi="Times New Roman" w:cs="Times New Roman"/>
          <w:sz w:val="28"/>
          <w:szCs w:val="28"/>
        </w:rPr>
        <w:br/>
      </w:r>
    </w:p>
    <w:tbl>
      <w:tblPr>
        <w:tblpPr w:leftFromText="180" w:rightFromText="180" w:vertAnchor="text" w:horzAnchor="margin" w:tblpX="-169" w:tblpY="26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24"/>
        <w:gridCol w:w="3487"/>
        <w:gridCol w:w="3355"/>
        <w:gridCol w:w="2598"/>
        <w:gridCol w:w="2767"/>
        <w:gridCol w:w="1954"/>
      </w:tblGrid>
      <w:tr w:rsidR="008E1358" w:rsidRPr="0034309B" w:rsidTr="00264BB9">
        <w:trPr>
          <w:trHeight w:val="701"/>
        </w:trPr>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 п/п</w:t>
            </w:r>
          </w:p>
        </w:tc>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Рекомендация</w:t>
            </w:r>
          </w:p>
        </w:tc>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Мероприятие</w:t>
            </w:r>
          </w:p>
        </w:tc>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Форма завершения мероприятия</w:t>
            </w:r>
          </w:p>
        </w:tc>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Исполнители</w:t>
            </w:r>
          </w:p>
        </w:tc>
        <w:tc>
          <w:tcPr>
            <w:tcW w:w="0" w:type="auto"/>
            <w:shd w:val="clear" w:color="auto" w:fill="auto"/>
            <w:vAlign w:val="center"/>
            <w:hideMark/>
          </w:tcPr>
          <w:p w:rsidR="008E1358" w:rsidRPr="0034309B" w:rsidRDefault="008E1358" w:rsidP="00264BB9">
            <w:pPr>
              <w:spacing w:after="0" w:line="240" w:lineRule="auto"/>
              <w:jc w:val="center"/>
              <w:rPr>
                <w:rFonts w:ascii="Times New Roman" w:eastAsia="Times New Roman" w:hAnsi="Times New Roman" w:cs="Times New Roman"/>
                <w:b/>
                <w:bCs/>
                <w:color w:val="000000"/>
                <w:sz w:val="28"/>
                <w:szCs w:val="28"/>
              </w:rPr>
            </w:pPr>
            <w:r w:rsidRPr="0034309B">
              <w:rPr>
                <w:rFonts w:ascii="Times New Roman" w:eastAsia="Times New Roman" w:hAnsi="Times New Roman" w:cs="Times New Roman"/>
                <w:b/>
                <w:bCs/>
                <w:color w:val="000000"/>
                <w:sz w:val="28"/>
                <w:szCs w:val="28"/>
              </w:rPr>
              <w:t>Срок исполнения мероприятия</w:t>
            </w:r>
          </w:p>
        </w:tc>
      </w:tr>
      <w:tr w:rsidR="00264BB9" w:rsidRPr="00DF5109" w:rsidTr="00264BB9">
        <w:trPr>
          <w:trHeight w:val="906"/>
        </w:trPr>
        <w:tc>
          <w:tcPr>
            <w:tcW w:w="0" w:type="auto"/>
            <w:shd w:val="clear" w:color="auto" w:fill="auto"/>
            <w:vAlign w:val="center"/>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t>1.</w:t>
            </w:r>
          </w:p>
        </w:tc>
        <w:tc>
          <w:tcPr>
            <w:tcW w:w="0" w:type="auto"/>
            <w:shd w:val="clear" w:color="auto" w:fill="auto"/>
          </w:tcPr>
          <w:p w:rsidR="00264BB9" w:rsidRPr="00DF5109" w:rsidRDefault="00264BB9" w:rsidP="00264BB9">
            <w:pPr>
              <w:pBdr>
                <w:bottom w:val="single" w:sz="4" w:space="31" w:color="FFFFFF"/>
              </w:pBdr>
              <w:spacing w:after="0" w:line="240" w:lineRule="auto"/>
              <w:jc w:val="both"/>
              <w:rPr>
                <w:rFonts w:ascii="Times New Roman" w:hAnsi="Times New Roman" w:cs="Times New Roman"/>
                <w:sz w:val="28"/>
                <w:szCs w:val="28"/>
              </w:rPr>
            </w:pPr>
            <w:r w:rsidRPr="00C737D2">
              <w:rPr>
                <w:rFonts w:ascii="Times New Roman" w:eastAsia="Times New Roman" w:hAnsi="Times New Roman" w:cs="Times New Roman"/>
                <w:sz w:val="28"/>
                <w:szCs w:val="28"/>
              </w:rPr>
              <w:t>Активизировать разъяснительную работу среди населения о возможности получения технических условий посредством геопортала и портала городских услуг «iQala».</w:t>
            </w:r>
          </w:p>
        </w:tc>
        <w:tc>
          <w:tcPr>
            <w:tcW w:w="0" w:type="auto"/>
            <w:shd w:val="clear" w:color="auto" w:fill="auto"/>
          </w:tcPr>
          <w:p w:rsidR="00264BB9" w:rsidRPr="00C737D2" w:rsidRDefault="00264BB9" w:rsidP="00264BB9">
            <w:pPr>
              <w:tabs>
                <w:tab w:val="left" w:pos="83"/>
              </w:tabs>
              <w:spacing w:line="240" w:lineRule="auto"/>
              <w:jc w:val="both"/>
              <w:rPr>
                <w:rFonts w:ascii="Times New Roman" w:hAnsi="Times New Roman" w:cs="Times New Roman"/>
                <w:sz w:val="28"/>
                <w:szCs w:val="28"/>
              </w:rPr>
            </w:pPr>
            <w:r w:rsidRPr="00C737D2">
              <w:rPr>
                <w:rFonts w:ascii="Times New Roman" w:hAnsi="Times New Roman" w:cs="Times New Roman"/>
                <w:sz w:val="28"/>
                <w:szCs w:val="28"/>
              </w:rPr>
              <w:t>Проведения разъяснительных мероприятий, публикация в СМИ и на сайте предприятия о возможности получения технических условий  через геопортал и портал городских услуг «</w:t>
            </w:r>
            <w:r w:rsidRPr="00C737D2">
              <w:rPr>
                <w:rFonts w:ascii="Times New Roman" w:hAnsi="Times New Roman" w:cs="Times New Roman"/>
                <w:sz w:val="28"/>
                <w:szCs w:val="28"/>
                <w:lang w:val="en-US"/>
              </w:rPr>
              <w:t>iQala</w:t>
            </w:r>
            <w:r w:rsidRPr="00C737D2">
              <w:rPr>
                <w:rFonts w:ascii="Times New Roman" w:hAnsi="Times New Roman" w:cs="Times New Roman"/>
                <w:sz w:val="28"/>
                <w:szCs w:val="28"/>
              </w:rPr>
              <w:t xml:space="preserve">». </w:t>
            </w:r>
          </w:p>
        </w:tc>
        <w:tc>
          <w:tcPr>
            <w:tcW w:w="0" w:type="auto"/>
            <w:shd w:val="clear" w:color="auto" w:fill="auto"/>
          </w:tcPr>
          <w:p w:rsidR="00264BB9" w:rsidRPr="00C737D2" w:rsidRDefault="00264BB9" w:rsidP="00264BB9">
            <w:pPr>
              <w:pStyle w:val="a3"/>
              <w:jc w:val="both"/>
              <w:rPr>
                <w:rFonts w:ascii="Times New Roman" w:eastAsia="Times New Roman" w:hAnsi="Times New Roman" w:cs="Times New Roman"/>
                <w:sz w:val="28"/>
                <w:szCs w:val="28"/>
              </w:rPr>
            </w:pPr>
            <w:r w:rsidRPr="00C737D2">
              <w:rPr>
                <w:rFonts w:ascii="Times New Roman" w:eastAsia="Times New Roman" w:hAnsi="Times New Roman" w:cs="Times New Roman"/>
                <w:sz w:val="28"/>
                <w:szCs w:val="28"/>
              </w:rPr>
              <w:t xml:space="preserve">Размещение информации на сайте </w:t>
            </w:r>
            <w:r w:rsidRPr="00C737D2">
              <w:rPr>
                <w:rFonts w:ascii="Times New Roman" w:hAnsi="Times New Roman" w:cs="Times New Roman"/>
                <w:sz w:val="28"/>
                <w:szCs w:val="28"/>
                <w:lang w:val="en-US"/>
              </w:rPr>
              <w:t>ukg</w:t>
            </w:r>
            <w:r w:rsidRPr="00C737D2">
              <w:rPr>
                <w:rFonts w:ascii="Times New Roman" w:hAnsi="Times New Roman" w:cs="Times New Roman"/>
                <w:sz w:val="28"/>
                <w:szCs w:val="28"/>
              </w:rPr>
              <w:t>-</w:t>
            </w:r>
            <w:r w:rsidRPr="00C737D2">
              <w:rPr>
                <w:rFonts w:ascii="Times New Roman" w:hAnsi="Times New Roman" w:cs="Times New Roman"/>
                <w:sz w:val="28"/>
                <w:szCs w:val="28"/>
                <w:lang w:val="en-US"/>
              </w:rPr>
              <w:t>vodokanal</w:t>
            </w:r>
            <w:r w:rsidRPr="00C737D2">
              <w:rPr>
                <w:rFonts w:ascii="Times New Roman" w:hAnsi="Times New Roman" w:cs="Times New Roman"/>
                <w:sz w:val="28"/>
                <w:szCs w:val="28"/>
              </w:rPr>
              <w:t>.</w:t>
            </w:r>
            <w:r w:rsidRPr="00C737D2">
              <w:rPr>
                <w:rFonts w:ascii="Times New Roman" w:hAnsi="Times New Roman" w:cs="Times New Roman"/>
                <w:sz w:val="28"/>
                <w:szCs w:val="28"/>
                <w:lang w:val="en-US"/>
              </w:rPr>
              <w:t>kz</w:t>
            </w:r>
            <w:r w:rsidRPr="00C737D2">
              <w:rPr>
                <w:rFonts w:ascii="Times New Roman" w:hAnsi="Times New Roman" w:cs="Times New Roman"/>
                <w:sz w:val="28"/>
                <w:szCs w:val="28"/>
              </w:rPr>
              <w:t xml:space="preserve">, а также в других интернет-изданиях и информационных порталах. </w:t>
            </w:r>
          </w:p>
        </w:tc>
        <w:tc>
          <w:tcPr>
            <w:tcW w:w="0" w:type="auto"/>
            <w:shd w:val="clear" w:color="auto" w:fill="auto"/>
          </w:tcPr>
          <w:p w:rsidR="00264BB9" w:rsidRPr="00B34A35" w:rsidRDefault="00264BB9" w:rsidP="00264BB9">
            <w:pPr>
              <w:spacing w:line="240" w:lineRule="auto"/>
              <w:jc w:val="both"/>
              <w:rPr>
                <w:rFonts w:ascii="Times New Roman" w:eastAsia="Times New Roman" w:hAnsi="Times New Roman" w:cs="Times New Roman"/>
                <w:sz w:val="28"/>
                <w:szCs w:val="28"/>
              </w:rPr>
            </w:pPr>
            <w:r w:rsidRPr="00B34A35">
              <w:rPr>
                <w:rFonts w:ascii="Times New Roman" w:hAnsi="Times New Roman" w:cs="Times New Roman"/>
                <w:sz w:val="28"/>
                <w:szCs w:val="28"/>
              </w:rPr>
              <w:t>Рустамова М.Р. –  начальник производственно-технического отдела</w:t>
            </w:r>
          </w:p>
        </w:tc>
        <w:tc>
          <w:tcPr>
            <w:tcW w:w="0" w:type="auto"/>
            <w:shd w:val="clear" w:color="auto" w:fill="auto"/>
          </w:tcPr>
          <w:p w:rsidR="00264BB9" w:rsidRPr="00DF5109" w:rsidRDefault="00264BB9" w:rsidP="00264BB9">
            <w:pPr>
              <w:pStyle w:val="a3"/>
              <w:jc w:val="both"/>
              <w:rPr>
                <w:rFonts w:ascii="Times New Roman" w:eastAsia="Times New Roman" w:hAnsi="Times New Roman" w:cs="Times New Roman"/>
                <w:sz w:val="28"/>
                <w:szCs w:val="28"/>
              </w:rPr>
            </w:pPr>
            <w:r w:rsidRPr="00DF5109">
              <w:rPr>
                <w:rFonts w:ascii="Times New Roman" w:eastAsia="Times New Roman" w:hAnsi="Times New Roman" w:cs="Times New Roman"/>
                <w:sz w:val="28"/>
                <w:szCs w:val="28"/>
              </w:rPr>
              <w:t>Постоянно</w:t>
            </w:r>
          </w:p>
        </w:tc>
      </w:tr>
      <w:tr w:rsidR="00264BB9" w:rsidRPr="00DF5109" w:rsidTr="00264BB9">
        <w:trPr>
          <w:trHeight w:val="3257"/>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lastRenderedPageBreak/>
              <w:t>2</w:t>
            </w:r>
          </w:p>
        </w:tc>
        <w:tc>
          <w:tcPr>
            <w:tcW w:w="0" w:type="auto"/>
            <w:shd w:val="clear" w:color="auto" w:fill="auto"/>
            <w:hideMark/>
          </w:tcPr>
          <w:p w:rsidR="00264BB9" w:rsidRPr="00C737D2" w:rsidRDefault="00264BB9" w:rsidP="00264BB9">
            <w:pPr>
              <w:spacing w:line="240" w:lineRule="auto"/>
              <w:jc w:val="both"/>
              <w:rPr>
                <w:rFonts w:ascii="Times New Roman" w:hAnsi="Times New Roman" w:cs="Times New Roman"/>
                <w:sz w:val="28"/>
                <w:szCs w:val="28"/>
              </w:rPr>
            </w:pPr>
            <w:r w:rsidRPr="00C737D2">
              <w:rPr>
                <w:rFonts w:ascii="Times New Roman" w:eastAsia="Times New Roman" w:hAnsi="Times New Roman" w:cs="Times New Roman"/>
                <w:sz w:val="28"/>
                <w:szCs w:val="28"/>
              </w:rPr>
              <w:t>В целях минимизации коррупционных рисков обеспечить комиссионную сдачу демонтированного оборудования на склад, внедрить фотофиксацию и весовой контроль металлолома, усилить учет движения оборудования и исключить единоличное оформление операций по приемке и списанию материальных ценностей.</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Разработать и утвердить порядок комиссионной сдачи демонтированного оборудования на склад, обеспечить фотофиксацию и весовой контроль металлолома, а также ведение журнала учета движения оборудования.</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Утвержденный внутренний порядок, журнал учета, акты комиссионной сдачи оборудования.</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Pr>
                <w:rFonts w:ascii="Times New Roman" w:hAnsi="Times New Roman" w:cs="Times New Roman"/>
                <w:sz w:val="28"/>
                <w:szCs w:val="28"/>
              </w:rPr>
              <w:t xml:space="preserve">Тетерева И.А. – главный бухгалтер, </w:t>
            </w:r>
            <w:bookmarkStart w:id="0" w:name="_GoBack"/>
            <w:bookmarkEnd w:id="0"/>
            <w:r>
              <w:rPr>
                <w:rFonts w:ascii="Times New Roman" w:hAnsi="Times New Roman" w:cs="Times New Roman"/>
                <w:sz w:val="28"/>
                <w:szCs w:val="28"/>
              </w:rPr>
              <w:t>Мусин А.М. – н</w:t>
            </w:r>
            <w:r w:rsidRPr="00C737D2">
              <w:rPr>
                <w:rFonts w:ascii="Times New Roman" w:hAnsi="Times New Roman" w:cs="Times New Roman"/>
                <w:sz w:val="28"/>
                <w:szCs w:val="28"/>
              </w:rPr>
              <w:t xml:space="preserve">ачальник отдела </w:t>
            </w:r>
            <w:r>
              <w:rPr>
                <w:rFonts w:ascii="Times New Roman" w:hAnsi="Times New Roman" w:cs="Times New Roman"/>
                <w:sz w:val="28"/>
                <w:szCs w:val="28"/>
              </w:rPr>
              <w:t xml:space="preserve">материально-технического </w:t>
            </w:r>
            <w:r w:rsidRPr="00C737D2">
              <w:rPr>
                <w:rFonts w:ascii="Times New Roman" w:hAnsi="Times New Roman" w:cs="Times New Roman"/>
                <w:sz w:val="28"/>
                <w:szCs w:val="28"/>
              </w:rPr>
              <w:t>снабжения</w:t>
            </w:r>
            <w:r>
              <w:rPr>
                <w:rFonts w:ascii="Times New Roman" w:hAnsi="Times New Roman" w:cs="Times New Roman"/>
                <w:sz w:val="28"/>
                <w:szCs w:val="28"/>
              </w:rPr>
              <w:t>; Слямбекова М.К. – старший кладовщик;</w:t>
            </w:r>
            <w:r w:rsidRPr="00C737D2">
              <w:rPr>
                <w:rFonts w:ascii="Times New Roman" w:hAnsi="Times New Roman" w:cs="Times New Roman"/>
                <w:sz w:val="28"/>
                <w:szCs w:val="28"/>
              </w:rPr>
              <w:t xml:space="preserve"> материально-ответственные лица.</w:t>
            </w:r>
          </w:p>
        </w:tc>
        <w:tc>
          <w:tcPr>
            <w:tcW w:w="0" w:type="auto"/>
            <w:shd w:val="clear" w:color="auto" w:fill="auto"/>
            <w:hideMark/>
          </w:tcPr>
          <w:p w:rsidR="00264BB9" w:rsidRPr="00931F12" w:rsidRDefault="00F93151" w:rsidP="00264BB9">
            <w:pPr>
              <w:pStyle w:val="a3"/>
              <w:jc w:val="both"/>
              <w:rPr>
                <w:rFonts w:ascii="Times New Roman" w:eastAsia="Times New Roman" w:hAnsi="Times New Roman" w:cs="Times New Roman"/>
                <w:sz w:val="28"/>
                <w:szCs w:val="28"/>
              </w:rPr>
            </w:pPr>
            <w:r w:rsidRPr="00C737D2">
              <w:rPr>
                <w:rFonts w:ascii="Times New Roman" w:hAnsi="Times New Roman" w:cs="Times New Roman"/>
                <w:sz w:val="28"/>
                <w:szCs w:val="28"/>
              </w:rPr>
              <w:t>До 01.09.2026 года</w:t>
            </w:r>
          </w:p>
        </w:tc>
      </w:tr>
      <w:tr w:rsidR="00264BB9" w:rsidRPr="00DF5109" w:rsidTr="00264BB9">
        <w:trPr>
          <w:trHeight w:val="847"/>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t>3</w:t>
            </w:r>
          </w:p>
        </w:tc>
        <w:tc>
          <w:tcPr>
            <w:tcW w:w="0" w:type="auto"/>
            <w:shd w:val="clear" w:color="auto" w:fill="auto"/>
            <w:hideMark/>
          </w:tcPr>
          <w:p w:rsidR="00264BB9" w:rsidRPr="00C737D2" w:rsidRDefault="00264BB9" w:rsidP="00264BB9">
            <w:pPr>
              <w:spacing w:line="240" w:lineRule="auto"/>
              <w:jc w:val="both"/>
              <w:rPr>
                <w:rFonts w:ascii="Times New Roman" w:hAnsi="Times New Roman" w:cs="Times New Roman"/>
                <w:sz w:val="28"/>
                <w:szCs w:val="28"/>
              </w:rPr>
            </w:pPr>
            <w:r w:rsidRPr="00C737D2">
              <w:rPr>
                <w:rFonts w:ascii="Times New Roman" w:eastAsia="Times New Roman" w:hAnsi="Times New Roman" w:cs="Times New Roman"/>
                <w:sz w:val="28"/>
                <w:szCs w:val="28"/>
              </w:rPr>
              <w:t>В целях минимизации коррупционных рисков обеспечить комиссионный прием шин и иных ТМЦ, исключить единоличное подписание документов материально ответственными лицами, внедрить фотофиксацию поставок и усилить контроль за соответствием принимаемых товаров условиям договоров и первичной документации.</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Обеспечить комиссионный прием шин и иных ТМЦ с обязательной фотофиксацией поставок, проверкой соответствия условиям договоров и первичной документации.</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Акты комиссионного приема, материалы фотофиксации, журналы учета.</w:t>
            </w:r>
          </w:p>
        </w:tc>
        <w:tc>
          <w:tcPr>
            <w:tcW w:w="0" w:type="auto"/>
            <w:shd w:val="clear" w:color="auto" w:fill="auto"/>
            <w:hideMark/>
          </w:tcPr>
          <w:p w:rsidR="00264BB9" w:rsidRDefault="00264BB9" w:rsidP="00264BB9">
            <w:pPr>
              <w:spacing w:line="240" w:lineRule="auto"/>
              <w:rPr>
                <w:rFonts w:ascii="Times New Roman" w:hAnsi="Times New Roman" w:cs="Times New Roman"/>
                <w:sz w:val="28"/>
                <w:szCs w:val="28"/>
              </w:rPr>
            </w:pPr>
            <w:r>
              <w:rPr>
                <w:rFonts w:ascii="Times New Roman" w:hAnsi="Times New Roman" w:cs="Times New Roman"/>
                <w:sz w:val="28"/>
                <w:szCs w:val="28"/>
              </w:rPr>
              <w:t>Мусин А.М. – н</w:t>
            </w:r>
            <w:r w:rsidRPr="00C737D2">
              <w:rPr>
                <w:rFonts w:ascii="Times New Roman" w:hAnsi="Times New Roman" w:cs="Times New Roman"/>
                <w:sz w:val="28"/>
                <w:szCs w:val="28"/>
              </w:rPr>
              <w:t>ачальник отдела снабжения</w:t>
            </w:r>
            <w:r>
              <w:rPr>
                <w:rFonts w:ascii="Times New Roman" w:hAnsi="Times New Roman" w:cs="Times New Roman"/>
                <w:sz w:val="28"/>
                <w:szCs w:val="28"/>
              </w:rPr>
              <w:t>;</w:t>
            </w:r>
          </w:p>
          <w:p w:rsidR="00264BB9" w:rsidRPr="00C737D2" w:rsidRDefault="00264BB9" w:rsidP="00264BB9">
            <w:pPr>
              <w:spacing w:line="240" w:lineRule="auto"/>
              <w:rPr>
                <w:rFonts w:ascii="Times New Roman" w:hAnsi="Times New Roman" w:cs="Times New Roman"/>
                <w:sz w:val="28"/>
                <w:szCs w:val="28"/>
              </w:rPr>
            </w:pPr>
            <w:r>
              <w:rPr>
                <w:rFonts w:ascii="Times New Roman" w:hAnsi="Times New Roman" w:cs="Times New Roman"/>
                <w:sz w:val="28"/>
                <w:szCs w:val="28"/>
              </w:rPr>
              <w:t>Слямбекова М.К. – старший кладовщик;</w:t>
            </w:r>
            <w:r w:rsidRPr="00C737D2">
              <w:rPr>
                <w:rFonts w:ascii="Times New Roman" w:hAnsi="Times New Roman" w:cs="Times New Roman"/>
                <w:sz w:val="28"/>
                <w:szCs w:val="28"/>
              </w:rPr>
              <w:t xml:space="preserve"> материально-ответственные лица.</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Постоянно</w:t>
            </w:r>
          </w:p>
        </w:tc>
      </w:tr>
      <w:tr w:rsidR="00264BB9" w:rsidRPr="00DF5109" w:rsidTr="00264BB9">
        <w:trPr>
          <w:trHeight w:val="2258"/>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lastRenderedPageBreak/>
              <w:t>4</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В целях минимизации коррупционных рисков и обеспечения прозрачности кадровых процедур прием на работу осуществлять коллегиально с участием представителей кадровой службы, структурного подразделения и иных уполномоченных лиц. Исключить практику, при которой решение о приеме на работу и проведение собеседования осуществляется единолично начальником организационно-кадрового отдела.</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Разработать и утвердить порядок коллегиального приема на работу с участием представителей кадровой службы, структурного подразделения и иных уполномоченных лиц.</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Утвержденный порядок приема на работу, протоколы собеседований.</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Оспантаева Г.Т. – начальник организационно-кадрового отдела.</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До 01.08.2026 года</w:t>
            </w:r>
          </w:p>
        </w:tc>
      </w:tr>
      <w:tr w:rsidR="00264BB9" w:rsidRPr="00DF5109" w:rsidTr="00F93151">
        <w:trPr>
          <w:trHeight w:val="2973"/>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t>5</w:t>
            </w:r>
          </w:p>
        </w:tc>
        <w:tc>
          <w:tcPr>
            <w:tcW w:w="0" w:type="auto"/>
            <w:shd w:val="clear" w:color="auto" w:fill="auto"/>
            <w:hideMark/>
          </w:tcPr>
          <w:p w:rsidR="00264BB9" w:rsidRPr="00C737D2" w:rsidRDefault="00264BB9" w:rsidP="00264BB9">
            <w:pPr>
              <w:spacing w:line="240" w:lineRule="auto"/>
              <w:jc w:val="both"/>
              <w:rPr>
                <w:rFonts w:ascii="Times New Roman" w:hAnsi="Times New Roman" w:cs="Times New Roman"/>
                <w:sz w:val="28"/>
                <w:szCs w:val="28"/>
              </w:rPr>
            </w:pPr>
            <w:r w:rsidRPr="00C737D2">
              <w:rPr>
                <w:rFonts w:ascii="Times New Roman" w:eastAsia="Times New Roman" w:hAnsi="Times New Roman" w:cs="Times New Roman"/>
                <w:sz w:val="28"/>
                <w:szCs w:val="28"/>
              </w:rPr>
              <w:t xml:space="preserve">Установить внутренними актами запрет доступа к игровым сайтам с рабочих устройств; </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Организовать ограничение доступа к игровым сайтам с рабочих устройств посредством настройки сетевой фильтрации и контроля интернет-трафика.</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 xml:space="preserve">Приказ, акты настройки сетевой фильтрации, отчет </w:t>
            </w:r>
            <w:r>
              <w:rPr>
                <w:rFonts w:ascii="Times New Roman" w:hAnsi="Times New Roman" w:cs="Times New Roman"/>
                <w:sz w:val="28"/>
                <w:szCs w:val="28"/>
              </w:rPr>
              <w:t>отдела информационных технологий</w:t>
            </w:r>
            <w:r w:rsidRPr="00C737D2">
              <w:rPr>
                <w:rFonts w:ascii="Times New Roman" w:hAnsi="Times New Roman" w:cs="Times New Roman"/>
                <w:sz w:val="28"/>
                <w:szCs w:val="28"/>
              </w:rPr>
              <w:t>.</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Pr>
                <w:rFonts w:ascii="Times New Roman" w:hAnsi="Times New Roman" w:cs="Times New Roman"/>
                <w:sz w:val="28"/>
                <w:szCs w:val="28"/>
              </w:rPr>
              <w:t>Санаров Р.М. –начальник отдела информационных технологий.</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До 01.0</w:t>
            </w:r>
            <w:r>
              <w:rPr>
                <w:rFonts w:ascii="Times New Roman" w:hAnsi="Times New Roman" w:cs="Times New Roman"/>
                <w:sz w:val="28"/>
                <w:szCs w:val="28"/>
              </w:rPr>
              <w:t>8</w:t>
            </w:r>
            <w:r w:rsidRPr="00C737D2">
              <w:rPr>
                <w:rFonts w:ascii="Times New Roman" w:hAnsi="Times New Roman" w:cs="Times New Roman"/>
                <w:sz w:val="28"/>
                <w:szCs w:val="28"/>
              </w:rPr>
              <w:t>.2026 года</w:t>
            </w:r>
          </w:p>
        </w:tc>
      </w:tr>
      <w:tr w:rsidR="00264BB9" w:rsidRPr="00DF5109" w:rsidTr="00264BB9">
        <w:trPr>
          <w:trHeight w:val="4391"/>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lastRenderedPageBreak/>
              <w:t>6</w:t>
            </w:r>
          </w:p>
        </w:tc>
        <w:tc>
          <w:tcPr>
            <w:tcW w:w="0" w:type="auto"/>
            <w:shd w:val="clear" w:color="auto" w:fill="auto"/>
            <w:hideMark/>
          </w:tcPr>
          <w:p w:rsidR="00264BB9" w:rsidRPr="005F4539" w:rsidRDefault="00264BB9" w:rsidP="00264BB9">
            <w:pPr>
              <w:spacing w:line="240" w:lineRule="auto"/>
              <w:jc w:val="both"/>
              <w:rPr>
                <w:rFonts w:ascii="Times New Roman" w:hAnsi="Times New Roman" w:cs="Times New Roman"/>
                <w:sz w:val="28"/>
                <w:szCs w:val="28"/>
              </w:rPr>
            </w:pPr>
            <w:r w:rsidRPr="005F4539">
              <w:rPr>
                <w:rFonts w:ascii="Times New Roman" w:hAnsi="Times New Roman" w:cs="Times New Roman"/>
                <w:sz w:val="28"/>
                <w:szCs w:val="28"/>
              </w:rPr>
              <w:t>В целях минимизации репутационных и коррупционных рисков рассмотреть вопрос о введении внутренними актами ограничений на участие работников в азартных онлайн-играх, играх с денежными ставками, игровых стримах с монетизацией, а также использовании нелегальных игровых платформ.</w:t>
            </w:r>
          </w:p>
        </w:tc>
        <w:tc>
          <w:tcPr>
            <w:tcW w:w="0" w:type="auto"/>
            <w:shd w:val="clear" w:color="auto" w:fill="auto"/>
            <w:hideMark/>
          </w:tcPr>
          <w:p w:rsidR="00264BB9" w:rsidRPr="005F4539" w:rsidRDefault="00264BB9" w:rsidP="00264BB9">
            <w:pPr>
              <w:spacing w:line="240" w:lineRule="auto"/>
              <w:rPr>
                <w:rFonts w:ascii="Times New Roman" w:hAnsi="Times New Roman" w:cs="Times New Roman"/>
                <w:sz w:val="28"/>
                <w:szCs w:val="28"/>
              </w:rPr>
            </w:pPr>
            <w:r w:rsidRPr="005F4539">
              <w:rPr>
                <w:rFonts w:ascii="Times New Roman" w:hAnsi="Times New Roman" w:cs="Times New Roman"/>
                <w:sz w:val="28"/>
                <w:szCs w:val="28"/>
              </w:rPr>
              <w:t>Разработать и утвердить внутренний акт, предусматривающий ограничения на участие работников в азартных онлайн-играх, играх с денежными ставками и использовании нелегальных игровых платформ.</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Утвержденный внутренний акт, ознакомление работников под роспись.</w:t>
            </w:r>
          </w:p>
        </w:tc>
        <w:tc>
          <w:tcPr>
            <w:tcW w:w="0" w:type="auto"/>
            <w:shd w:val="clear" w:color="auto" w:fill="auto"/>
            <w:hideMark/>
          </w:tcPr>
          <w:p w:rsidR="00264BB9" w:rsidRPr="00042C7F" w:rsidRDefault="00264BB9" w:rsidP="00264BB9">
            <w:pPr>
              <w:spacing w:line="240" w:lineRule="auto"/>
              <w:jc w:val="both"/>
              <w:rPr>
                <w:rFonts w:ascii="Times New Roman" w:eastAsia="Times New Roman" w:hAnsi="Times New Roman" w:cs="Times New Roman"/>
                <w:sz w:val="28"/>
                <w:szCs w:val="28"/>
              </w:rPr>
            </w:pPr>
            <w:r w:rsidRPr="00042C7F">
              <w:rPr>
                <w:rFonts w:ascii="Times New Roman" w:eastAsia="Times New Roman" w:hAnsi="Times New Roman" w:cs="Times New Roman"/>
                <w:sz w:val="28"/>
                <w:szCs w:val="28"/>
              </w:rPr>
              <w:t>Е.М. Молдагулов</w:t>
            </w:r>
            <w:r>
              <w:rPr>
                <w:rFonts w:ascii="Times New Roman" w:eastAsia="Times New Roman" w:hAnsi="Times New Roman" w:cs="Times New Roman"/>
                <w:sz w:val="28"/>
                <w:szCs w:val="28"/>
              </w:rPr>
              <w:t xml:space="preserve"> – н</w:t>
            </w:r>
            <w:r w:rsidRPr="00042C7F">
              <w:rPr>
                <w:rFonts w:ascii="Times New Roman" w:eastAsia="Times New Roman" w:hAnsi="Times New Roman" w:cs="Times New Roman"/>
                <w:sz w:val="28"/>
                <w:szCs w:val="28"/>
              </w:rPr>
              <w:t>ачальник отдела</w:t>
            </w:r>
            <w:r>
              <w:rPr>
                <w:rFonts w:ascii="Times New Roman" w:eastAsia="Times New Roman" w:hAnsi="Times New Roman" w:cs="Times New Roman"/>
                <w:sz w:val="28"/>
                <w:szCs w:val="28"/>
              </w:rPr>
              <w:t xml:space="preserve"> </w:t>
            </w:r>
            <w:r w:rsidRPr="00042C7F">
              <w:rPr>
                <w:rFonts w:ascii="Times New Roman" w:eastAsia="Times New Roman" w:hAnsi="Times New Roman" w:cs="Times New Roman"/>
                <w:sz w:val="28"/>
                <w:szCs w:val="28"/>
              </w:rPr>
              <w:t>юридической работы и государственных закупок</w:t>
            </w:r>
            <w:r>
              <w:rPr>
                <w:rFonts w:ascii="Times New Roman" w:eastAsia="Times New Roman" w:hAnsi="Times New Roman" w:cs="Times New Roman"/>
                <w:sz w:val="28"/>
                <w:szCs w:val="28"/>
              </w:rPr>
              <w:t xml:space="preserve">; </w:t>
            </w:r>
            <w:r w:rsidRPr="00042C7F">
              <w:rPr>
                <w:rFonts w:ascii="Times New Roman" w:eastAsia="Times New Roman" w:hAnsi="Times New Roman" w:cs="Times New Roman"/>
                <w:sz w:val="28"/>
                <w:szCs w:val="28"/>
              </w:rPr>
              <w:tab/>
            </w:r>
            <w:r w:rsidRPr="00042C7F">
              <w:rPr>
                <w:rFonts w:ascii="Times New Roman" w:eastAsia="Times New Roman" w:hAnsi="Times New Roman" w:cs="Times New Roman"/>
                <w:sz w:val="28"/>
                <w:szCs w:val="28"/>
              </w:rPr>
              <w:tab/>
            </w:r>
          </w:p>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Оспантаева Г.Т. – начальник организационно-кадрового отдела.</w:t>
            </w:r>
          </w:p>
        </w:tc>
        <w:tc>
          <w:tcPr>
            <w:tcW w:w="0" w:type="auto"/>
            <w:shd w:val="clear" w:color="auto" w:fill="auto"/>
            <w:hideMark/>
          </w:tcPr>
          <w:p w:rsidR="00264BB9" w:rsidRPr="00C737D2" w:rsidRDefault="00264BB9" w:rsidP="00264BB9">
            <w:pPr>
              <w:spacing w:line="240" w:lineRule="auto"/>
              <w:rPr>
                <w:rFonts w:ascii="Times New Roman" w:hAnsi="Times New Roman" w:cs="Times New Roman"/>
                <w:sz w:val="28"/>
                <w:szCs w:val="28"/>
              </w:rPr>
            </w:pPr>
            <w:r w:rsidRPr="00C737D2">
              <w:rPr>
                <w:rFonts w:ascii="Times New Roman" w:hAnsi="Times New Roman" w:cs="Times New Roman"/>
                <w:sz w:val="28"/>
                <w:szCs w:val="28"/>
              </w:rPr>
              <w:t>До 01.09.2026 года</w:t>
            </w:r>
          </w:p>
        </w:tc>
      </w:tr>
      <w:tr w:rsidR="00264BB9" w:rsidRPr="00DF5109" w:rsidTr="00264BB9">
        <w:trPr>
          <w:trHeight w:val="5808"/>
        </w:trPr>
        <w:tc>
          <w:tcPr>
            <w:tcW w:w="0" w:type="auto"/>
            <w:shd w:val="clear" w:color="auto" w:fill="auto"/>
            <w:vAlign w:val="center"/>
            <w:hideMark/>
          </w:tcPr>
          <w:p w:rsidR="00264BB9" w:rsidRPr="00DF5109" w:rsidRDefault="00264BB9" w:rsidP="00264BB9">
            <w:pPr>
              <w:spacing w:after="0" w:line="240" w:lineRule="auto"/>
              <w:jc w:val="center"/>
              <w:rPr>
                <w:rFonts w:ascii="Times New Roman" w:eastAsia="Times New Roman" w:hAnsi="Times New Roman" w:cs="Times New Roman"/>
                <w:b/>
                <w:bCs/>
                <w:color w:val="000000"/>
                <w:sz w:val="28"/>
                <w:szCs w:val="28"/>
              </w:rPr>
            </w:pPr>
            <w:r w:rsidRPr="00DF5109">
              <w:rPr>
                <w:rFonts w:ascii="Times New Roman" w:eastAsia="Times New Roman" w:hAnsi="Times New Roman" w:cs="Times New Roman"/>
                <w:b/>
                <w:bCs/>
                <w:color w:val="000000"/>
                <w:sz w:val="28"/>
                <w:szCs w:val="28"/>
              </w:rPr>
              <w:lastRenderedPageBreak/>
              <w:t>7</w:t>
            </w:r>
          </w:p>
        </w:tc>
        <w:tc>
          <w:tcPr>
            <w:tcW w:w="0" w:type="auto"/>
            <w:shd w:val="clear" w:color="auto" w:fill="auto"/>
            <w:hideMark/>
          </w:tcPr>
          <w:p w:rsidR="00264BB9" w:rsidRPr="005F4539" w:rsidRDefault="00264BB9" w:rsidP="00264BB9">
            <w:pPr>
              <w:jc w:val="both"/>
              <w:rPr>
                <w:rFonts w:ascii="Times New Roman" w:hAnsi="Times New Roman" w:cs="Times New Roman"/>
                <w:sz w:val="28"/>
                <w:szCs w:val="28"/>
              </w:rPr>
            </w:pPr>
            <w:r w:rsidRPr="005F4539">
              <w:rPr>
                <w:rFonts w:ascii="Times New Roman" w:eastAsia="Times New Roman" w:hAnsi="Times New Roman" w:cs="Times New Roman"/>
                <w:sz w:val="28"/>
                <w:szCs w:val="28"/>
              </w:rPr>
              <w:t>Принять дополнительные меры по укомплектованию вакантных должностей; Расширить каналы привлечения кандидатов, включая специализированные интернет-ресурсы и социальные сети; Обеспечить подготовку конкурентоспособных и информативных описаний вакансий с указанием преимуществ работы на Предприятий.</w:t>
            </w:r>
          </w:p>
        </w:tc>
        <w:tc>
          <w:tcPr>
            <w:tcW w:w="0" w:type="auto"/>
            <w:shd w:val="clear" w:color="auto" w:fill="auto"/>
            <w:hideMark/>
          </w:tcPr>
          <w:p w:rsidR="00264BB9" w:rsidRPr="005F4539" w:rsidRDefault="00264BB9" w:rsidP="0029179C">
            <w:pPr>
              <w:pStyle w:val="a3"/>
              <w:jc w:val="both"/>
              <w:rPr>
                <w:rFonts w:ascii="Times New Roman" w:hAnsi="Times New Roman" w:cs="Times New Roman"/>
                <w:sz w:val="28"/>
                <w:szCs w:val="28"/>
              </w:rPr>
            </w:pPr>
            <w:r w:rsidRPr="005F4539">
              <w:rPr>
                <w:rFonts w:ascii="Times New Roman" w:hAnsi="Times New Roman" w:cs="Times New Roman"/>
                <w:sz w:val="28"/>
                <w:szCs w:val="28"/>
              </w:rPr>
              <w:t xml:space="preserve">Направление заявки в центр занятости населения, размещение объявлении о вакантных должностях на сайте предприятия: </w:t>
            </w:r>
            <w:r w:rsidRPr="005F4539">
              <w:rPr>
                <w:rFonts w:ascii="Times New Roman" w:hAnsi="Times New Roman" w:cs="Times New Roman"/>
                <w:sz w:val="28"/>
                <w:szCs w:val="28"/>
                <w:lang w:val="en-US"/>
              </w:rPr>
              <w:t>ukg</w:t>
            </w:r>
            <w:r w:rsidRPr="005F4539">
              <w:rPr>
                <w:rFonts w:ascii="Times New Roman" w:hAnsi="Times New Roman" w:cs="Times New Roman"/>
                <w:sz w:val="28"/>
                <w:szCs w:val="28"/>
              </w:rPr>
              <w:t>-</w:t>
            </w:r>
            <w:r w:rsidRPr="005F4539">
              <w:rPr>
                <w:rFonts w:ascii="Times New Roman" w:hAnsi="Times New Roman" w:cs="Times New Roman"/>
                <w:sz w:val="28"/>
                <w:szCs w:val="28"/>
                <w:lang w:val="en-US"/>
              </w:rPr>
              <w:t>vodokanal</w:t>
            </w:r>
            <w:r w:rsidRPr="005F4539">
              <w:rPr>
                <w:rFonts w:ascii="Times New Roman" w:hAnsi="Times New Roman" w:cs="Times New Roman"/>
                <w:sz w:val="28"/>
                <w:szCs w:val="28"/>
              </w:rPr>
              <w:t>.</w:t>
            </w:r>
            <w:r w:rsidRPr="005F4539">
              <w:rPr>
                <w:rFonts w:ascii="Times New Roman" w:hAnsi="Times New Roman" w:cs="Times New Roman"/>
                <w:sz w:val="28"/>
                <w:szCs w:val="28"/>
                <w:lang w:val="en-US"/>
              </w:rPr>
              <w:t>kz</w:t>
            </w:r>
            <w:r w:rsidRPr="005F4539">
              <w:rPr>
                <w:rFonts w:ascii="Times New Roman" w:hAnsi="Times New Roman" w:cs="Times New Roman"/>
                <w:sz w:val="28"/>
                <w:szCs w:val="28"/>
              </w:rPr>
              <w:t xml:space="preserve">, в приложении </w:t>
            </w:r>
            <w:r w:rsidRPr="005F4539">
              <w:rPr>
                <w:rFonts w:ascii="Times New Roman" w:hAnsi="Times New Roman" w:cs="Times New Roman"/>
                <w:sz w:val="28"/>
                <w:szCs w:val="28"/>
                <w:lang w:val="en-US"/>
              </w:rPr>
              <w:t>instagram</w:t>
            </w:r>
            <w:r w:rsidRPr="005F4539">
              <w:rPr>
                <w:rFonts w:ascii="Times New Roman" w:hAnsi="Times New Roman" w:cs="Times New Roman"/>
                <w:sz w:val="28"/>
                <w:szCs w:val="28"/>
              </w:rPr>
              <w:t xml:space="preserve">: </w:t>
            </w:r>
            <w:r w:rsidRPr="005F4539">
              <w:rPr>
                <w:rFonts w:ascii="Times New Roman" w:hAnsi="Times New Roman" w:cs="Times New Roman"/>
                <w:sz w:val="28"/>
                <w:szCs w:val="28"/>
                <w:lang w:val="en-US"/>
              </w:rPr>
              <w:t>presssec</w:t>
            </w:r>
            <w:r w:rsidRPr="005F4539">
              <w:rPr>
                <w:rFonts w:ascii="Times New Roman" w:hAnsi="Times New Roman" w:cs="Times New Roman"/>
                <w:sz w:val="28"/>
                <w:szCs w:val="28"/>
              </w:rPr>
              <w:t>.</w:t>
            </w:r>
            <w:r w:rsidRPr="005F4539">
              <w:rPr>
                <w:rFonts w:ascii="Times New Roman" w:hAnsi="Times New Roman" w:cs="Times New Roman"/>
                <w:sz w:val="28"/>
                <w:szCs w:val="28"/>
                <w:lang w:val="en-US"/>
              </w:rPr>
              <w:t>vodokanal</w:t>
            </w:r>
            <w:r w:rsidRPr="005F4539">
              <w:rPr>
                <w:rFonts w:ascii="Times New Roman" w:hAnsi="Times New Roman" w:cs="Times New Roman"/>
                <w:sz w:val="28"/>
                <w:szCs w:val="28"/>
              </w:rPr>
              <w:t>.</w:t>
            </w:r>
            <w:r w:rsidRPr="005F4539">
              <w:rPr>
                <w:rFonts w:ascii="Times New Roman" w:hAnsi="Times New Roman" w:cs="Times New Roman"/>
                <w:sz w:val="28"/>
                <w:szCs w:val="28"/>
                <w:lang w:val="en-US"/>
              </w:rPr>
              <w:t>ukg</w:t>
            </w:r>
            <w:r w:rsidRPr="005F4539">
              <w:rPr>
                <w:rFonts w:ascii="Times New Roman" w:hAnsi="Times New Roman" w:cs="Times New Roman"/>
                <w:sz w:val="28"/>
                <w:szCs w:val="28"/>
              </w:rPr>
              <w:t xml:space="preserve"> и в других мессенджерах.</w:t>
            </w:r>
          </w:p>
        </w:tc>
        <w:tc>
          <w:tcPr>
            <w:tcW w:w="0" w:type="auto"/>
            <w:shd w:val="clear" w:color="auto" w:fill="auto"/>
            <w:hideMark/>
          </w:tcPr>
          <w:p w:rsidR="00264BB9" w:rsidRPr="00C737D2" w:rsidRDefault="00264BB9" w:rsidP="0029179C">
            <w:pPr>
              <w:pStyle w:val="a3"/>
              <w:jc w:val="both"/>
              <w:rPr>
                <w:rFonts w:ascii="Times New Roman" w:eastAsia="Times New Roman" w:hAnsi="Times New Roman" w:cs="Times New Roman"/>
                <w:sz w:val="28"/>
                <w:szCs w:val="28"/>
              </w:rPr>
            </w:pPr>
            <w:r w:rsidRPr="00C737D2">
              <w:rPr>
                <w:rFonts w:ascii="Times New Roman" w:eastAsia="Times New Roman" w:hAnsi="Times New Roman" w:cs="Times New Roman"/>
                <w:sz w:val="28"/>
                <w:szCs w:val="28"/>
              </w:rPr>
              <w:t>Заполнение вакантных должностей</w:t>
            </w:r>
          </w:p>
        </w:tc>
        <w:tc>
          <w:tcPr>
            <w:tcW w:w="0" w:type="auto"/>
            <w:shd w:val="clear" w:color="auto" w:fill="auto"/>
            <w:hideMark/>
          </w:tcPr>
          <w:p w:rsidR="00264BB9" w:rsidRPr="00C737D2" w:rsidRDefault="00264BB9" w:rsidP="0029179C">
            <w:pPr>
              <w:jc w:val="both"/>
              <w:rPr>
                <w:rFonts w:ascii="Times New Roman" w:hAnsi="Times New Roman" w:cs="Times New Roman"/>
                <w:sz w:val="28"/>
                <w:szCs w:val="28"/>
              </w:rPr>
            </w:pPr>
            <w:r w:rsidRPr="00C737D2">
              <w:rPr>
                <w:rFonts w:ascii="Times New Roman" w:hAnsi="Times New Roman" w:cs="Times New Roman"/>
                <w:sz w:val="28"/>
                <w:szCs w:val="28"/>
              </w:rPr>
              <w:t>Оспантаева Г.Т. – начальник организационно-кадрового отдела.</w:t>
            </w:r>
          </w:p>
        </w:tc>
        <w:tc>
          <w:tcPr>
            <w:tcW w:w="0" w:type="auto"/>
            <w:shd w:val="clear" w:color="auto" w:fill="auto"/>
            <w:hideMark/>
          </w:tcPr>
          <w:p w:rsidR="00264BB9" w:rsidRPr="00C737D2" w:rsidRDefault="00264BB9" w:rsidP="0029179C">
            <w:pPr>
              <w:pStyle w:val="a3"/>
              <w:jc w:val="both"/>
              <w:rPr>
                <w:rFonts w:ascii="Times New Roman" w:hAnsi="Times New Roman" w:cs="Times New Roman"/>
                <w:sz w:val="28"/>
                <w:szCs w:val="28"/>
              </w:rPr>
            </w:pPr>
            <w:r w:rsidRPr="00C737D2">
              <w:rPr>
                <w:rFonts w:ascii="Times New Roman" w:hAnsi="Times New Roman" w:cs="Times New Roman"/>
                <w:sz w:val="28"/>
                <w:szCs w:val="28"/>
              </w:rPr>
              <w:t>Постоянно</w:t>
            </w: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p w:rsidR="00264BB9" w:rsidRPr="00C737D2" w:rsidRDefault="00264BB9" w:rsidP="0029179C">
            <w:pPr>
              <w:jc w:val="both"/>
              <w:rPr>
                <w:rFonts w:ascii="Times New Roman" w:hAnsi="Times New Roman" w:cs="Times New Roman"/>
                <w:sz w:val="28"/>
                <w:szCs w:val="28"/>
              </w:rPr>
            </w:pPr>
          </w:p>
        </w:tc>
      </w:tr>
    </w:tbl>
    <w:p w:rsidR="0035633D" w:rsidRPr="00DF5109" w:rsidRDefault="0035633D" w:rsidP="00DF5109">
      <w:pPr>
        <w:pStyle w:val="a3"/>
        <w:rPr>
          <w:rFonts w:ascii="Times New Roman" w:hAnsi="Times New Roman" w:cs="Times New Roman"/>
          <w:b/>
          <w:sz w:val="28"/>
          <w:szCs w:val="28"/>
          <w:lang w:val="kk-KZ"/>
        </w:rPr>
      </w:pPr>
    </w:p>
    <w:p w:rsidR="001B0FFB" w:rsidRDefault="001B0FFB" w:rsidP="00B5343C">
      <w:pPr>
        <w:pStyle w:val="a3"/>
        <w:jc w:val="right"/>
        <w:rPr>
          <w:rFonts w:ascii="Times New Roman" w:hAnsi="Times New Roman" w:cs="Times New Roman"/>
          <w:b/>
          <w:sz w:val="28"/>
          <w:szCs w:val="28"/>
          <w:lang w:val="kk-KZ"/>
        </w:rPr>
      </w:pPr>
    </w:p>
    <w:p w:rsidR="00C36E21" w:rsidRDefault="00C36E21" w:rsidP="00B5343C">
      <w:pPr>
        <w:pStyle w:val="a3"/>
        <w:jc w:val="right"/>
        <w:rPr>
          <w:rFonts w:ascii="Times New Roman" w:hAnsi="Times New Roman" w:cs="Times New Roman"/>
          <w:b/>
          <w:sz w:val="28"/>
          <w:szCs w:val="28"/>
          <w:lang w:val="kk-KZ"/>
        </w:rPr>
      </w:pPr>
    </w:p>
    <w:p w:rsidR="00C36E21" w:rsidRDefault="00C36E21" w:rsidP="00B5343C">
      <w:pPr>
        <w:pStyle w:val="a3"/>
        <w:jc w:val="right"/>
        <w:rPr>
          <w:rFonts w:ascii="Times New Roman" w:hAnsi="Times New Roman" w:cs="Times New Roman"/>
          <w:b/>
          <w:sz w:val="28"/>
          <w:szCs w:val="28"/>
          <w:lang w:val="kk-KZ"/>
        </w:rPr>
      </w:pPr>
    </w:p>
    <w:p w:rsidR="00C36E21" w:rsidRDefault="00C36E21" w:rsidP="00B5343C">
      <w:pPr>
        <w:pStyle w:val="a3"/>
        <w:jc w:val="right"/>
        <w:rPr>
          <w:rFonts w:ascii="Times New Roman" w:hAnsi="Times New Roman" w:cs="Times New Roman"/>
          <w:b/>
          <w:sz w:val="28"/>
          <w:szCs w:val="28"/>
          <w:lang w:val="kk-KZ"/>
        </w:rPr>
      </w:pPr>
    </w:p>
    <w:p w:rsidR="00577842" w:rsidRDefault="00577842" w:rsidP="00B5343C">
      <w:pPr>
        <w:pStyle w:val="a3"/>
        <w:jc w:val="right"/>
        <w:rPr>
          <w:rFonts w:ascii="Times New Roman" w:hAnsi="Times New Roman" w:cs="Times New Roman"/>
          <w:b/>
          <w:sz w:val="28"/>
          <w:szCs w:val="28"/>
          <w:lang w:val="kk-KZ"/>
        </w:rPr>
      </w:pPr>
    </w:p>
    <w:p w:rsidR="00577842" w:rsidRDefault="00577842" w:rsidP="00B5343C">
      <w:pPr>
        <w:pStyle w:val="a3"/>
        <w:jc w:val="right"/>
        <w:rPr>
          <w:rFonts w:ascii="Times New Roman" w:hAnsi="Times New Roman" w:cs="Times New Roman"/>
          <w:b/>
          <w:sz w:val="28"/>
          <w:szCs w:val="28"/>
          <w:lang w:val="kk-KZ"/>
        </w:rPr>
      </w:pPr>
    </w:p>
    <w:p w:rsidR="00C36E21" w:rsidRDefault="00C36E21" w:rsidP="00B5343C">
      <w:pPr>
        <w:pStyle w:val="a3"/>
        <w:jc w:val="right"/>
        <w:rPr>
          <w:rFonts w:ascii="Times New Roman" w:hAnsi="Times New Roman" w:cs="Times New Roman"/>
          <w:b/>
          <w:sz w:val="28"/>
          <w:szCs w:val="28"/>
          <w:lang w:val="kk-KZ"/>
        </w:rPr>
      </w:pPr>
    </w:p>
    <w:p w:rsidR="00F93151" w:rsidRDefault="00F93151" w:rsidP="00B5343C">
      <w:pPr>
        <w:pStyle w:val="a3"/>
        <w:jc w:val="right"/>
        <w:rPr>
          <w:rFonts w:ascii="Times New Roman" w:hAnsi="Times New Roman" w:cs="Times New Roman"/>
          <w:b/>
          <w:sz w:val="28"/>
          <w:szCs w:val="28"/>
          <w:lang w:val="kk-KZ"/>
        </w:rPr>
      </w:pPr>
    </w:p>
    <w:p w:rsidR="00C36E21" w:rsidRDefault="00C36E21" w:rsidP="00B5343C">
      <w:pPr>
        <w:pStyle w:val="a3"/>
        <w:jc w:val="right"/>
        <w:rPr>
          <w:rFonts w:ascii="Times New Roman" w:hAnsi="Times New Roman" w:cs="Times New Roman"/>
          <w:b/>
          <w:sz w:val="28"/>
          <w:szCs w:val="28"/>
          <w:lang w:val="kk-KZ"/>
        </w:rPr>
      </w:pPr>
    </w:p>
    <w:p w:rsidR="00D01C68" w:rsidRDefault="00D01C68" w:rsidP="00D01C6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Өскемен қаласы әкімдігінің «</w:t>
      </w:r>
      <w:r w:rsidRPr="00B5343C">
        <w:rPr>
          <w:rFonts w:ascii="Times New Roman" w:hAnsi="Times New Roman" w:cs="Times New Roman"/>
          <w:b/>
          <w:sz w:val="28"/>
          <w:szCs w:val="28"/>
          <w:lang w:val="kk-KZ"/>
        </w:rPr>
        <w:t xml:space="preserve">Өскемен </w:t>
      </w:r>
      <w:r>
        <w:rPr>
          <w:rFonts w:ascii="Times New Roman" w:hAnsi="Times New Roman" w:cs="Times New Roman"/>
          <w:b/>
          <w:sz w:val="28"/>
          <w:szCs w:val="28"/>
          <w:lang w:val="kk-KZ"/>
        </w:rPr>
        <w:t>Водоканал»</w:t>
      </w:r>
      <w:r w:rsidRPr="00B5343C">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ШЖҚ </w:t>
      </w:r>
      <w:r w:rsidRPr="00B5343C">
        <w:rPr>
          <w:rFonts w:ascii="Times New Roman" w:hAnsi="Times New Roman" w:cs="Times New Roman"/>
          <w:b/>
          <w:sz w:val="28"/>
          <w:szCs w:val="28"/>
          <w:lang w:val="kk-KZ"/>
        </w:rPr>
        <w:t xml:space="preserve">МКК </w:t>
      </w:r>
    </w:p>
    <w:p w:rsidR="00D01C68" w:rsidRDefault="00D01C68" w:rsidP="00D01C6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қызметіндегі </w:t>
      </w:r>
      <w:r w:rsidRPr="00B5343C">
        <w:rPr>
          <w:rFonts w:ascii="Times New Roman" w:hAnsi="Times New Roman" w:cs="Times New Roman"/>
          <w:b/>
          <w:sz w:val="28"/>
          <w:szCs w:val="28"/>
          <w:lang w:val="kk-KZ"/>
        </w:rPr>
        <w:t>сыбайлас жемқорлық тәуекелдерін</w:t>
      </w:r>
      <w:r>
        <w:rPr>
          <w:rFonts w:ascii="Times New Roman" w:hAnsi="Times New Roman" w:cs="Times New Roman"/>
          <w:b/>
          <w:sz w:val="28"/>
          <w:szCs w:val="28"/>
          <w:lang w:val="kk-KZ"/>
        </w:rPr>
        <w:t>е</w:t>
      </w:r>
      <w:r w:rsidRPr="00B5343C">
        <w:rPr>
          <w:rFonts w:ascii="Times New Roman" w:hAnsi="Times New Roman" w:cs="Times New Roman"/>
          <w:b/>
          <w:sz w:val="28"/>
          <w:szCs w:val="28"/>
          <w:lang w:val="kk-KZ"/>
        </w:rPr>
        <w:t xml:space="preserve"> ішкі талдау </w:t>
      </w:r>
      <w:r>
        <w:rPr>
          <w:rFonts w:ascii="Times New Roman" w:hAnsi="Times New Roman" w:cs="Times New Roman"/>
          <w:b/>
          <w:sz w:val="28"/>
          <w:szCs w:val="28"/>
          <w:lang w:val="kk-KZ"/>
        </w:rPr>
        <w:t xml:space="preserve">жүргізу </w:t>
      </w:r>
      <w:r w:rsidRPr="00B5343C">
        <w:rPr>
          <w:rFonts w:ascii="Times New Roman" w:hAnsi="Times New Roman" w:cs="Times New Roman"/>
          <w:b/>
          <w:sz w:val="28"/>
          <w:szCs w:val="28"/>
          <w:lang w:val="kk-KZ"/>
        </w:rPr>
        <w:t>нәтижелері бойынша</w:t>
      </w:r>
    </w:p>
    <w:p w:rsidR="00D01C68" w:rsidRDefault="00D01C68" w:rsidP="00D01C68">
      <w:pPr>
        <w:spacing w:after="0" w:line="240" w:lineRule="auto"/>
        <w:jc w:val="center"/>
        <w:rPr>
          <w:rFonts w:ascii="Times New Roman" w:hAnsi="Times New Roman" w:cs="Times New Roman"/>
          <w:b/>
          <w:sz w:val="28"/>
          <w:szCs w:val="28"/>
          <w:lang w:val="kk-KZ"/>
        </w:rPr>
      </w:pPr>
      <w:r w:rsidRPr="00B5343C">
        <w:rPr>
          <w:rFonts w:ascii="Times New Roman" w:hAnsi="Times New Roman" w:cs="Times New Roman"/>
          <w:b/>
          <w:sz w:val="28"/>
          <w:szCs w:val="28"/>
          <w:lang w:val="kk-KZ"/>
        </w:rPr>
        <w:t xml:space="preserve"> анықталған сыбайлас жемқорлық </w:t>
      </w:r>
      <w:r>
        <w:rPr>
          <w:rFonts w:ascii="Times New Roman" w:hAnsi="Times New Roman" w:cs="Times New Roman"/>
          <w:b/>
          <w:sz w:val="28"/>
          <w:szCs w:val="28"/>
          <w:lang w:val="kk-KZ"/>
        </w:rPr>
        <w:t xml:space="preserve">тәуекелдерінің </w:t>
      </w:r>
      <w:r w:rsidRPr="00B5343C">
        <w:rPr>
          <w:rFonts w:ascii="Times New Roman" w:hAnsi="Times New Roman" w:cs="Times New Roman"/>
          <w:b/>
          <w:sz w:val="28"/>
          <w:szCs w:val="28"/>
          <w:lang w:val="kk-KZ"/>
        </w:rPr>
        <w:t xml:space="preserve"> </w:t>
      </w:r>
    </w:p>
    <w:p w:rsidR="00D01C68" w:rsidRDefault="00D01C68" w:rsidP="00D01C68">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ТІЗІМІ</w:t>
      </w:r>
    </w:p>
    <w:p w:rsidR="00D01C68" w:rsidRPr="00BE2C00" w:rsidRDefault="00D01C68" w:rsidP="00D01C68">
      <w:pPr>
        <w:spacing w:after="0" w:line="240" w:lineRule="auto"/>
        <w:jc w:val="center"/>
        <w:rPr>
          <w:rFonts w:ascii="Times New Roman" w:hAnsi="Times New Roman" w:cs="Times New Roman"/>
          <w:sz w:val="28"/>
          <w:szCs w:val="28"/>
          <w:lang w:val="kk-KZ"/>
        </w:rPr>
      </w:pPr>
      <w:r w:rsidRPr="00BE2C00">
        <w:rPr>
          <w:rFonts w:ascii="Times New Roman" w:hAnsi="Times New Roman" w:cs="Times New Roman"/>
          <w:sz w:val="28"/>
          <w:szCs w:val="28"/>
          <w:lang w:val="kk-KZ"/>
        </w:rPr>
        <w:t>(202</w:t>
      </w:r>
      <w:r w:rsidR="00F93151">
        <w:rPr>
          <w:rFonts w:ascii="Times New Roman" w:hAnsi="Times New Roman" w:cs="Times New Roman"/>
          <w:sz w:val="28"/>
          <w:szCs w:val="28"/>
          <w:lang w:val="kk-KZ"/>
        </w:rPr>
        <w:t>5</w:t>
      </w:r>
      <w:r w:rsidRPr="00BE2C00">
        <w:rPr>
          <w:rFonts w:ascii="Times New Roman" w:hAnsi="Times New Roman" w:cs="Times New Roman"/>
          <w:sz w:val="28"/>
          <w:szCs w:val="28"/>
          <w:lang w:val="kk-KZ"/>
        </w:rPr>
        <w:t xml:space="preserve"> жылдың </w:t>
      </w:r>
      <w:r w:rsidR="00F93151">
        <w:rPr>
          <w:rFonts w:ascii="Times New Roman" w:hAnsi="Times New Roman" w:cs="Times New Roman"/>
          <w:sz w:val="28"/>
          <w:szCs w:val="28"/>
          <w:lang w:val="kk-KZ"/>
        </w:rPr>
        <w:t>шілде</w:t>
      </w:r>
      <w:r w:rsidRPr="00BE2C00">
        <w:rPr>
          <w:rFonts w:ascii="Times New Roman" w:hAnsi="Times New Roman" w:cs="Times New Roman"/>
          <w:sz w:val="28"/>
          <w:szCs w:val="28"/>
          <w:lang w:val="kk-KZ"/>
        </w:rPr>
        <w:t>-желтоқсан айлары және 202</w:t>
      </w:r>
      <w:r w:rsidR="00F93151">
        <w:rPr>
          <w:rFonts w:ascii="Times New Roman" w:hAnsi="Times New Roman" w:cs="Times New Roman"/>
          <w:sz w:val="28"/>
          <w:szCs w:val="28"/>
          <w:lang w:val="kk-KZ"/>
        </w:rPr>
        <w:t>6</w:t>
      </w:r>
      <w:r w:rsidRPr="00BE2C00">
        <w:rPr>
          <w:rFonts w:ascii="Times New Roman" w:hAnsi="Times New Roman" w:cs="Times New Roman"/>
          <w:sz w:val="28"/>
          <w:szCs w:val="28"/>
          <w:lang w:val="kk-KZ"/>
        </w:rPr>
        <w:t xml:space="preserve"> жылдың қаңтар-</w:t>
      </w:r>
      <w:r w:rsidR="00F93151">
        <w:rPr>
          <w:rFonts w:ascii="Times New Roman" w:hAnsi="Times New Roman" w:cs="Times New Roman"/>
          <w:sz w:val="28"/>
          <w:szCs w:val="28"/>
          <w:lang w:val="kk-KZ"/>
        </w:rPr>
        <w:t>сәуір</w:t>
      </w:r>
      <w:r w:rsidRPr="00BE2C00">
        <w:rPr>
          <w:rFonts w:ascii="Times New Roman" w:hAnsi="Times New Roman" w:cs="Times New Roman"/>
          <w:sz w:val="28"/>
          <w:szCs w:val="28"/>
          <w:lang w:val="kk-KZ"/>
        </w:rPr>
        <w:t xml:space="preserve"> айлары аралығы)</w:t>
      </w:r>
    </w:p>
    <w:tbl>
      <w:tblPr>
        <w:tblpPr w:leftFromText="180" w:rightFromText="180" w:vertAnchor="text" w:horzAnchor="margin" w:tblpY="262"/>
        <w:tblW w:w="147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4115"/>
        <w:gridCol w:w="2689"/>
        <w:gridCol w:w="6"/>
        <w:gridCol w:w="2688"/>
        <w:gridCol w:w="8"/>
        <w:gridCol w:w="2401"/>
        <w:gridCol w:w="9"/>
        <w:gridCol w:w="2118"/>
        <w:gridCol w:w="10"/>
      </w:tblGrid>
      <w:tr w:rsidR="00577842" w:rsidRPr="00BF074E" w:rsidTr="00DE68CB">
        <w:trPr>
          <w:trHeight w:val="704"/>
        </w:trPr>
        <w:tc>
          <w:tcPr>
            <w:tcW w:w="675" w:type="dxa"/>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lang w:val="kk-KZ"/>
              </w:rPr>
            </w:pPr>
            <w:r w:rsidRPr="00BF074E">
              <w:rPr>
                <w:rFonts w:ascii="Times New Roman" w:eastAsia="Times New Roman" w:hAnsi="Times New Roman" w:cs="Times New Roman"/>
                <w:b/>
                <w:bCs/>
                <w:color w:val="000000"/>
                <w:sz w:val="26"/>
                <w:szCs w:val="26"/>
              </w:rPr>
              <w:t xml:space="preserve">№ </w:t>
            </w:r>
            <w:r w:rsidRPr="00BF074E">
              <w:rPr>
                <w:rFonts w:ascii="Times New Roman" w:eastAsia="Times New Roman" w:hAnsi="Times New Roman" w:cs="Times New Roman"/>
                <w:b/>
                <w:bCs/>
                <w:color w:val="000000"/>
                <w:sz w:val="26"/>
                <w:szCs w:val="26"/>
                <w:lang w:val="kk-KZ"/>
              </w:rPr>
              <w:t>р</w:t>
            </w:r>
            <w:r w:rsidRPr="00BF074E">
              <w:rPr>
                <w:rFonts w:ascii="Times New Roman" w:eastAsia="Times New Roman" w:hAnsi="Times New Roman" w:cs="Times New Roman"/>
                <w:b/>
                <w:bCs/>
                <w:color w:val="000000"/>
                <w:sz w:val="26"/>
                <w:szCs w:val="26"/>
              </w:rPr>
              <w:t>/</w:t>
            </w:r>
            <w:r w:rsidRPr="00BF074E">
              <w:rPr>
                <w:rFonts w:ascii="Times New Roman" w:eastAsia="Times New Roman" w:hAnsi="Times New Roman" w:cs="Times New Roman"/>
                <w:b/>
                <w:bCs/>
                <w:color w:val="000000"/>
                <w:sz w:val="26"/>
                <w:szCs w:val="26"/>
                <w:lang w:val="kk-KZ"/>
              </w:rPr>
              <w:t>с</w:t>
            </w:r>
          </w:p>
        </w:tc>
        <w:tc>
          <w:tcPr>
            <w:tcW w:w="4115" w:type="dxa"/>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lang w:val="kk-KZ"/>
              </w:rPr>
            </w:pPr>
            <w:r w:rsidRPr="00BF074E">
              <w:rPr>
                <w:rFonts w:ascii="Times New Roman" w:eastAsia="Times New Roman" w:hAnsi="Times New Roman" w:cs="Times New Roman"/>
                <w:b/>
                <w:bCs/>
                <w:color w:val="000000"/>
                <w:sz w:val="26"/>
                <w:szCs w:val="26"/>
              </w:rPr>
              <w:t>Ұсыны</w:t>
            </w:r>
            <w:r w:rsidRPr="00BF074E">
              <w:rPr>
                <w:rFonts w:ascii="Times New Roman" w:eastAsia="Times New Roman" w:hAnsi="Times New Roman" w:cs="Times New Roman"/>
                <w:b/>
                <w:bCs/>
                <w:color w:val="000000"/>
                <w:sz w:val="26"/>
                <w:szCs w:val="26"/>
                <w:lang w:val="kk-KZ"/>
              </w:rPr>
              <w:t>м</w:t>
            </w:r>
          </w:p>
        </w:tc>
        <w:tc>
          <w:tcPr>
            <w:tcW w:w="2695" w:type="dxa"/>
            <w:gridSpan w:val="2"/>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lang w:val="kk-KZ"/>
              </w:rPr>
            </w:pPr>
            <w:r w:rsidRPr="00BF074E">
              <w:rPr>
                <w:rFonts w:ascii="Times New Roman" w:eastAsia="Times New Roman" w:hAnsi="Times New Roman" w:cs="Times New Roman"/>
                <w:b/>
                <w:bCs/>
                <w:color w:val="000000"/>
                <w:sz w:val="26"/>
                <w:szCs w:val="26"/>
                <w:lang w:val="kk-KZ"/>
              </w:rPr>
              <w:t>Іс шара</w:t>
            </w:r>
          </w:p>
        </w:tc>
        <w:tc>
          <w:tcPr>
            <w:tcW w:w="2696" w:type="dxa"/>
            <w:gridSpan w:val="2"/>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rPr>
            </w:pPr>
            <w:r w:rsidRPr="00BF074E">
              <w:rPr>
                <w:rFonts w:ascii="Times New Roman" w:eastAsia="Times New Roman" w:hAnsi="Times New Roman" w:cs="Times New Roman"/>
                <w:b/>
                <w:bCs/>
                <w:color w:val="000000"/>
                <w:sz w:val="26"/>
                <w:szCs w:val="26"/>
              </w:rPr>
              <w:t>Іс-шараны</w:t>
            </w:r>
            <w:r>
              <w:rPr>
                <w:rFonts w:ascii="Times New Roman" w:eastAsia="Times New Roman" w:hAnsi="Times New Roman" w:cs="Times New Roman"/>
                <w:b/>
                <w:bCs/>
                <w:color w:val="000000"/>
                <w:sz w:val="26"/>
                <w:szCs w:val="26"/>
              </w:rPr>
              <w:t xml:space="preserve"> </w:t>
            </w:r>
            <w:r w:rsidRPr="00BF074E">
              <w:rPr>
                <w:rFonts w:ascii="Times New Roman" w:eastAsia="Times New Roman" w:hAnsi="Times New Roman" w:cs="Times New Roman"/>
                <w:b/>
                <w:bCs/>
                <w:color w:val="000000"/>
                <w:sz w:val="26"/>
                <w:szCs w:val="26"/>
              </w:rPr>
              <w:t>аяқтау</w:t>
            </w:r>
            <w:r>
              <w:rPr>
                <w:rFonts w:ascii="Times New Roman" w:eastAsia="Times New Roman" w:hAnsi="Times New Roman" w:cs="Times New Roman"/>
                <w:b/>
                <w:bCs/>
                <w:color w:val="000000"/>
                <w:sz w:val="26"/>
                <w:szCs w:val="26"/>
              </w:rPr>
              <w:t xml:space="preserve"> </w:t>
            </w:r>
            <w:r w:rsidRPr="00BF074E">
              <w:rPr>
                <w:rFonts w:ascii="Times New Roman" w:eastAsia="Times New Roman" w:hAnsi="Times New Roman" w:cs="Times New Roman"/>
                <w:b/>
                <w:bCs/>
                <w:color w:val="000000"/>
                <w:sz w:val="26"/>
                <w:szCs w:val="26"/>
              </w:rPr>
              <w:t>нысаны</w:t>
            </w:r>
          </w:p>
        </w:tc>
        <w:tc>
          <w:tcPr>
            <w:tcW w:w="2410" w:type="dxa"/>
            <w:gridSpan w:val="2"/>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rPr>
            </w:pPr>
            <w:r w:rsidRPr="00BF074E">
              <w:rPr>
                <w:rFonts w:ascii="Times New Roman" w:eastAsia="Times New Roman" w:hAnsi="Times New Roman" w:cs="Times New Roman"/>
                <w:b/>
                <w:bCs/>
                <w:color w:val="000000"/>
                <w:sz w:val="26"/>
                <w:szCs w:val="26"/>
              </w:rPr>
              <w:t>Орындаушылар</w:t>
            </w:r>
          </w:p>
        </w:tc>
        <w:tc>
          <w:tcPr>
            <w:tcW w:w="2128" w:type="dxa"/>
            <w:gridSpan w:val="2"/>
            <w:shd w:val="clear" w:color="auto" w:fill="auto"/>
            <w:vAlign w:val="center"/>
            <w:hideMark/>
          </w:tcPr>
          <w:p w:rsidR="00577842" w:rsidRPr="00BF074E" w:rsidRDefault="00577842" w:rsidP="00DE68CB">
            <w:pPr>
              <w:spacing w:after="0" w:line="240" w:lineRule="auto"/>
              <w:jc w:val="center"/>
              <w:rPr>
                <w:rFonts w:ascii="Times New Roman" w:eastAsia="Times New Roman" w:hAnsi="Times New Roman" w:cs="Times New Roman"/>
                <w:b/>
                <w:bCs/>
                <w:color w:val="000000"/>
                <w:sz w:val="26"/>
                <w:szCs w:val="26"/>
              </w:rPr>
            </w:pPr>
            <w:r w:rsidRPr="00BF074E">
              <w:rPr>
                <w:rFonts w:ascii="Times New Roman" w:eastAsia="Times New Roman" w:hAnsi="Times New Roman" w:cs="Times New Roman"/>
                <w:b/>
                <w:bCs/>
                <w:color w:val="000000"/>
                <w:sz w:val="26"/>
                <w:szCs w:val="26"/>
              </w:rPr>
              <w:t>Іс-шараны</w:t>
            </w:r>
            <w:r>
              <w:rPr>
                <w:rFonts w:ascii="Times New Roman" w:eastAsia="Times New Roman" w:hAnsi="Times New Roman" w:cs="Times New Roman"/>
                <w:b/>
                <w:bCs/>
                <w:color w:val="000000"/>
                <w:sz w:val="26"/>
                <w:szCs w:val="26"/>
              </w:rPr>
              <w:t xml:space="preserve"> </w:t>
            </w:r>
            <w:r w:rsidRPr="00BF074E">
              <w:rPr>
                <w:rFonts w:ascii="Times New Roman" w:eastAsia="Times New Roman" w:hAnsi="Times New Roman" w:cs="Times New Roman"/>
                <w:b/>
                <w:bCs/>
                <w:color w:val="000000"/>
                <w:sz w:val="26"/>
                <w:szCs w:val="26"/>
              </w:rPr>
              <w:t>орындау</w:t>
            </w:r>
            <w:r>
              <w:rPr>
                <w:rFonts w:ascii="Times New Roman" w:eastAsia="Times New Roman" w:hAnsi="Times New Roman" w:cs="Times New Roman"/>
                <w:b/>
                <w:bCs/>
                <w:color w:val="000000"/>
                <w:sz w:val="26"/>
                <w:szCs w:val="26"/>
              </w:rPr>
              <w:t xml:space="preserve"> </w:t>
            </w:r>
            <w:r w:rsidRPr="00BF074E">
              <w:rPr>
                <w:rFonts w:ascii="Times New Roman" w:eastAsia="Times New Roman" w:hAnsi="Times New Roman" w:cs="Times New Roman"/>
                <w:b/>
                <w:bCs/>
                <w:color w:val="000000"/>
                <w:sz w:val="26"/>
                <w:szCs w:val="26"/>
              </w:rPr>
              <w:t>мерзімі</w:t>
            </w:r>
          </w:p>
        </w:tc>
      </w:tr>
      <w:tr w:rsidR="00F93151" w:rsidRPr="003938A9" w:rsidTr="00DE68CB">
        <w:trPr>
          <w:trHeight w:val="704"/>
        </w:trPr>
        <w:tc>
          <w:tcPr>
            <w:tcW w:w="675" w:type="dxa"/>
            <w:shd w:val="clear" w:color="auto" w:fill="auto"/>
            <w:vAlign w:val="center"/>
            <w:hideMark/>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lang w:val="kk-KZ"/>
              </w:rPr>
            </w:pPr>
            <w:r w:rsidRPr="003938A9">
              <w:rPr>
                <w:rFonts w:ascii="Times New Roman" w:eastAsia="Times New Roman" w:hAnsi="Times New Roman" w:cs="Times New Roman"/>
                <w:b/>
                <w:bCs/>
                <w:color w:val="000000"/>
                <w:sz w:val="28"/>
                <w:szCs w:val="28"/>
                <w:lang w:val="kk-KZ"/>
              </w:rPr>
              <w:t>1.</w:t>
            </w:r>
          </w:p>
        </w:tc>
        <w:tc>
          <w:tcPr>
            <w:tcW w:w="4115" w:type="dxa"/>
            <w:shd w:val="clear" w:color="auto" w:fill="auto"/>
            <w:vAlign w:val="center"/>
            <w:hideMark/>
          </w:tcPr>
          <w:p w:rsidR="00F93151" w:rsidRPr="003938A9" w:rsidRDefault="00F93151" w:rsidP="00F93151">
            <w:pPr>
              <w:spacing w:after="0" w:line="240" w:lineRule="auto"/>
              <w:jc w:val="both"/>
              <w:rPr>
                <w:rFonts w:ascii="Times New Roman" w:eastAsia="Times New Roman" w:hAnsi="Times New Roman" w:cs="Times New Roman"/>
                <w:bCs/>
                <w:color w:val="000000"/>
                <w:sz w:val="28"/>
                <w:szCs w:val="28"/>
                <w:lang w:val="kk-KZ"/>
              </w:rPr>
            </w:pPr>
            <w:r w:rsidRPr="00AF0928">
              <w:rPr>
                <w:rFonts w:ascii="Times New Roman" w:eastAsia="Times New Roman" w:hAnsi="Times New Roman" w:cs="Times New Roman"/>
                <w:bCs/>
                <w:color w:val="000000"/>
                <w:sz w:val="28"/>
                <w:szCs w:val="28"/>
                <w:lang w:val="kk-KZ"/>
              </w:rPr>
              <w:t xml:space="preserve">Геопортал және «iQala» қалалық қызметтер порталы арқылы техникалық шарттар алу мүмкіндігі туралы халық арасында түсіндіру жұмысын </w:t>
            </w:r>
            <w:r>
              <w:rPr>
                <w:rFonts w:ascii="Times New Roman" w:eastAsia="Times New Roman" w:hAnsi="Times New Roman" w:cs="Times New Roman"/>
                <w:bCs/>
                <w:color w:val="000000"/>
                <w:sz w:val="28"/>
                <w:szCs w:val="28"/>
                <w:lang w:val="kk-KZ"/>
              </w:rPr>
              <w:t>белсендіру</w:t>
            </w:r>
          </w:p>
        </w:tc>
        <w:tc>
          <w:tcPr>
            <w:tcW w:w="2695" w:type="dxa"/>
            <w:gridSpan w:val="2"/>
            <w:shd w:val="clear" w:color="auto" w:fill="auto"/>
            <w:vAlign w:val="center"/>
            <w:hideMark/>
          </w:tcPr>
          <w:p w:rsidR="00F93151" w:rsidRPr="003938A9" w:rsidRDefault="00F93151" w:rsidP="00F93151">
            <w:pPr>
              <w:spacing w:after="0" w:line="240" w:lineRule="auto"/>
              <w:jc w:val="both"/>
              <w:rPr>
                <w:rFonts w:ascii="Times New Roman" w:eastAsia="Times New Roman" w:hAnsi="Times New Roman" w:cs="Times New Roman"/>
                <w:bCs/>
                <w:color w:val="000000"/>
                <w:sz w:val="28"/>
                <w:szCs w:val="28"/>
                <w:lang w:val="kk-KZ"/>
              </w:rPr>
            </w:pPr>
            <w:r w:rsidRPr="00AF0928">
              <w:rPr>
                <w:rFonts w:ascii="Times New Roman" w:eastAsia="Times New Roman" w:hAnsi="Times New Roman" w:cs="Times New Roman"/>
                <w:bCs/>
                <w:color w:val="000000"/>
                <w:sz w:val="28"/>
                <w:szCs w:val="28"/>
                <w:lang w:val="kk-KZ"/>
              </w:rPr>
              <w:t>Түсіндіру іс-шараларын жүргізу, геопортал және «iQala» қалалық қызметтер порталы арқылы техникалық шарттарды алу мүмкіндігі туралы БАҚ-та және кәсіпорынның сайтында жариялау.</w:t>
            </w:r>
          </w:p>
        </w:tc>
        <w:tc>
          <w:tcPr>
            <w:tcW w:w="2696" w:type="dxa"/>
            <w:gridSpan w:val="2"/>
            <w:shd w:val="clear" w:color="auto" w:fill="auto"/>
            <w:vAlign w:val="center"/>
            <w:hideMark/>
          </w:tcPr>
          <w:p w:rsidR="00F93151" w:rsidRPr="003938A9" w:rsidRDefault="00F93151" w:rsidP="00F93151">
            <w:pPr>
              <w:spacing w:after="0" w:line="240" w:lineRule="auto"/>
              <w:jc w:val="both"/>
              <w:rPr>
                <w:rFonts w:ascii="Times New Roman" w:eastAsia="Times New Roman" w:hAnsi="Times New Roman" w:cs="Times New Roman"/>
                <w:bCs/>
                <w:color w:val="000000"/>
                <w:sz w:val="28"/>
                <w:szCs w:val="28"/>
                <w:lang w:val="kk-KZ"/>
              </w:rPr>
            </w:pPr>
            <w:r w:rsidRPr="00AF0928">
              <w:rPr>
                <w:rFonts w:ascii="Times New Roman" w:eastAsia="Times New Roman" w:hAnsi="Times New Roman" w:cs="Times New Roman"/>
                <w:bCs/>
                <w:color w:val="000000"/>
                <w:sz w:val="28"/>
                <w:szCs w:val="28"/>
                <w:lang w:val="kk-KZ"/>
              </w:rPr>
              <w:t>Ақпаратты ukg-vodokanal.kz сайтында, сондай-ақ басқа интернет-басылымдарда және ақпараттық порталдарда орналастыру.</w:t>
            </w:r>
          </w:p>
        </w:tc>
        <w:tc>
          <w:tcPr>
            <w:tcW w:w="2410" w:type="dxa"/>
            <w:gridSpan w:val="2"/>
            <w:shd w:val="clear" w:color="auto" w:fill="auto"/>
            <w:vAlign w:val="center"/>
            <w:hideMark/>
          </w:tcPr>
          <w:p w:rsidR="00F93151" w:rsidRPr="003938A9" w:rsidRDefault="00F93151" w:rsidP="00F93151">
            <w:pPr>
              <w:spacing w:after="0" w:line="240" w:lineRule="auto"/>
              <w:jc w:val="center"/>
              <w:rPr>
                <w:rFonts w:ascii="Times New Roman" w:eastAsia="Times New Roman" w:hAnsi="Times New Roman" w:cs="Times New Roman"/>
                <w:bCs/>
                <w:color w:val="000000"/>
                <w:sz w:val="28"/>
                <w:szCs w:val="28"/>
                <w:lang w:val="kk-KZ"/>
              </w:rPr>
            </w:pPr>
            <w:r>
              <w:rPr>
                <w:rFonts w:ascii="Times New Roman" w:eastAsia="Times New Roman" w:hAnsi="Times New Roman" w:cs="Times New Roman"/>
                <w:bCs/>
                <w:color w:val="000000"/>
                <w:sz w:val="28"/>
                <w:szCs w:val="28"/>
                <w:lang w:val="kk-KZ"/>
              </w:rPr>
              <w:t xml:space="preserve">Өндірістік-техникалық </w:t>
            </w:r>
            <w:r w:rsidRPr="003938A9">
              <w:rPr>
                <w:rFonts w:ascii="Times New Roman" w:eastAsia="Times New Roman" w:hAnsi="Times New Roman" w:cs="Times New Roman"/>
                <w:bCs/>
                <w:color w:val="000000"/>
                <w:sz w:val="28"/>
                <w:szCs w:val="28"/>
                <w:lang w:val="kk-KZ"/>
              </w:rPr>
              <w:t xml:space="preserve"> бөлімнің бастығы </w:t>
            </w:r>
            <w:r>
              <w:rPr>
                <w:rFonts w:ascii="Times New Roman" w:eastAsia="Times New Roman" w:hAnsi="Times New Roman" w:cs="Times New Roman"/>
                <w:bCs/>
                <w:color w:val="000000"/>
                <w:sz w:val="28"/>
                <w:szCs w:val="28"/>
                <w:lang w:val="kk-KZ"/>
              </w:rPr>
              <w:t>– М.Р.Рустамова</w:t>
            </w:r>
          </w:p>
        </w:tc>
        <w:tc>
          <w:tcPr>
            <w:tcW w:w="2128" w:type="dxa"/>
            <w:gridSpan w:val="2"/>
            <w:shd w:val="clear" w:color="auto" w:fill="auto"/>
            <w:vAlign w:val="center"/>
            <w:hideMark/>
          </w:tcPr>
          <w:p w:rsidR="00F93151" w:rsidRPr="003938A9" w:rsidRDefault="00F93151" w:rsidP="00F93151">
            <w:pPr>
              <w:spacing w:after="0" w:line="240" w:lineRule="auto"/>
              <w:jc w:val="both"/>
              <w:rPr>
                <w:rFonts w:ascii="Times New Roman" w:eastAsia="Times New Roman" w:hAnsi="Times New Roman" w:cs="Times New Roman"/>
                <w:bCs/>
                <w:color w:val="000000"/>
                <w:sz w:val="28"/>
                <w:szCs w:val="28"/>
                <w:lang w:val="kk-KZ"/>
              </w:rPr>
            </w:pPr>
            <w:r>
              <w:rPr>
                <w:rFonts w:ascii="Times New Roman" w:hAnsi="Times New Roman" w:cs="Times New Roman"/>
                <w:sz w:val="28"/>
                <w:szCs w:val="28"/>
                <w:lang w:val="kk-KZ"/>
              </w:rPr>
              <w:t>Тұрақты</w:t>
            </w:r>
          </w:p>
        </w:tc>
      </w:tr>
      <w:tr w:rsidR="00F93151" w:rsidRPr="003938A9" w:rsidTr="00DE68CB">
        <w:trPr>
          <w:trHeight w:val="3346"/>
        </w:trPr>
        <w:tc>
          <w:tcPr>
            <w:tcW w:w="675" w:type="dxa"/>
            <w:shd w:val="clear" w:color="auto" w:fill="auto"/>
            <w:vAlign w:val="center"/>
            <w:hideMark/>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rPr>
            </w:pPr>
            <w:r w:rsidRPr="003938A9">
              <w:rPr>
                <w:rFonts w:ascii="Times New Roman" w:eastAsia="Times New Roman" w:hAnsi="Times New Roman" w:cs="Times New Roman"/>
                <w:b/>
                <w:bCs/>
                <w:color w:val="000000"/>
                <w:sz w:val="28"/>
                <w:szCs w:val="28"/>
                <w:lang w:val="kk-KZ"/>
              </w:rPr>
              <w:lastRenderedPageBreak/>
              <w:t>2</w:t>
            </w:r>
            <w:r w:rsidRPr="003938A9">
              <w:rPr>
                <w:rFonts w:ascii="Times New Roman" w:eastAsia="Times New Roman" w:hAnsi="Times New Roman" w:cs="Times New Roman"/>
                <w:b/>
                <w:bCs/>
                <w:color w:val="000000"/>
                <w:sz w:val="28"/>
                <w:szCs w:val="28"/>
              </w:rPr>
              <w:t>.</w:t>
            </w:r>
          </w:p>
        </w:tc>
        <w:tc>
          <w:tcPr>
            <w:tcW w:w="4115" w:type="dxa"/>
            <w:shd w:val="clear" w:color="auto" w:fill="auto"/>
            <w:hideMark/>
          </w:tcPr>
          <w:p w:rsidR="00F93151" w:rsidRPr="005F4539" w:rsidRDefault="00F93151" w:rsidP="00F93151">
            <w:pPr>
              <w:spacing w:after="0" w:line="240" w:lineRule="auto"/>
              <w:jc w:val="both"/>
              <w:rPr>
                <w:rFonts w:ascii="Times New Roman" w:eastAsia="Times New Roman" w:hAnsi="Times New Roman" w:cs="Times New Roman"/>
                <w:color w:val="000000"/>
                <w:sz w:val="28"/>
                <w:szCs w:val="28"/>
              </w:rPr>
            </w:pPr>
            <w:r w:rsidRPr="005F4539">
              <w:rPr>
                <w:rFonts w:ascii="Times New Roman" w:hAnsi="Times New Roman" w:cs="Times New Roman"/>
                <w:sz w:val="28"/>
                <w:szCs w:val="28"/>
              </w:rPr>
              <w:t>Сыбайлас жемқорлық тәуекелдерін барынша азайту мақсатында бөлшектелген жабдықтарды қоймаға комиссиялық түрде өткізу қамтамасыз етілсін, металл сынықтарын фотосуретке түсіру және салмағын бақылау енгізілсін, жабдықтар қозғалысының есебі күшейтілсін және материалдық құндылықтарды қабылдау мен есептен шығару жөніндегі операцияларды бір тұлғаның ғана рәсімдеуі жойылсын.</w:t>
            </w:r>
          </w:p>
        </w:tc>
        <w:tc>
          <w:tcPr>
            <w:tcW w:w="2695" w:type="dxa"/>
            <w:gridSpan w:val="2"/>
            <w:shd w:val="clear" w:color="auto" w:fill="auto"/>
            <w:hideMark/>
          </w:tcPr>
          <w:p w:rsidR="00F93151" w:rsidRPr="003938A9" w:rsidRDefault="00F93151" w:rsidP="00F93151">
            <w:pPr>
              <w:pStyle w:val="a3"/>
              <w:jc w:val="both"/>
              <w:rPr>
                <w:rFonts w:ascii="Times New Roman" w:eastAsia="Times New Roman" w:hAnsi="Times New Roman" w:cs="Times New Roman"/>
                <w:color w:val="000000"/>
                <w:sz w:val="28"/>
                <w:szCs w:val="28"/>
              </w:rPr>
            </w:pPr>
            <w:r w:rsidRPr="00AF0928">
              <w:rPr>
                <w:rFonts w:ascii="Times New Roman" w:eastAsia="Times New Roman" w:hAnsi="Times New Roman" w:cs="Times New Roman"/>
                <w:color w:val="000000"/>
                <w:sz w:val="28"/>
                <w:szCs w:val="28"/>
              </w:rPr>
              <w:t>Бөлшектелген жабдықтарды қоймаға комиссиялық тапсыру тәртiбiн әзiрлеу және бекiту, металл сынықтарын фотофиксациялау мен салмақтық бақылауды, сондай-ақ жабдықтардың қозғалысын есепке алу журналын жүргiзудi қамтамасыз ету.</w:t>
            </w:r>
          </w:p>
        </w:tc>
        <w:tc>
          <w:tcPr>
            <w:tcW w:w="2696" w:type="dxa"/>
            <w:gridSpan w:val="2"/>
            <w:shd w:val="clear" w:color="auto" w:fill="auto"/>
            <w:hideMark/>
          </w:tcPr>
          <w:p w:rsidR="00F93151" w:rsidRPr="003938A9" w:rsidRDefault="00F93151" w:rsidP="00F93151">
            <w:pPr>
              <w:jc w:val="both"/>
              <w:rPr>
                <w:rFonts w:ascii="Times New Roman" w:hAnsi="Times New Roman" w:cs="Times New Roman"/>
                <w:sz w:val="28"/>
                <w:szCs w:val="28"/>
              </w:rPr>
            </w:pPr>
            <w:r w:rsidRPr="00AF0928">
              <w:rPr>
                <w:rFonts w:ascii="Times New Roman" w:hAnsi="Times New Roman" w:cs="Times New Roman"/>
                <w:sz w:val="28"/>
                <w:szCs w:val="28"/>
              </w:rPr>
              <w:t>Бекітілген ішкі тәртіп, есепке алу журналы, жабдықты комиссиялық тапсыру актілері.</w:t>
            </w:r>
          </w:p>
        </w:tc>
        <w:tc>
          <w:tcPr>
            <w:tcW w:w="2410" w:type="dxa"/>
            <w:gridSpan w:val="2"/>
            <w:shd w:val="clear" w:color="auto" w:fill="auto"/>
            <w:hideMark/>
          </w:tcPr>
          <w:p w:rsidR="00F93151" w:rsidRDefault="00F93151" w:rsidP="00F93151">
            <w:pPr>
              <w:spacing w:after="0" w:line="240" w:lineRule="auto"/>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Бас бухгалтер – И.А.Тетерева, материалдық техникалық жабдықтау бөлімнің бастығы – А.М.Мусин, материалдық жауапты тұлға </w:t>
            </w:r>
          </w:p>
          <w:p w:rsidR="00F93151" w:rsidRPr="00123066" w:rsidRDefault="00F93151" w:rsidP="00F93151">
            <w:pPr>
              <w:spacing w:after="0" w:line="240" w:lineRule="auto"/>
              <w:jc w:val="center"/>
              <w:rPr>
                <w:rFonts w:ascii="Calibri" w:eastAsia="Times New Roman" w:hAnsi="Calibri" w:cs="Times New Roman"/>
                <w:color w:val="000000"/>
                <w:sz w:val="28"/>
                <w:szCs w:val="28"/>
                <w:lang w:val="kk-KZ"/>
              </w:rPr>
            </w:pPr>
            <w:r>
              <w:rPr>
                <w:rFonts w:ascii="Times New Roman" w:eastAsia="Times New Roman" w:hAnsi="Times New Roman" w:cs="Times New Roman"/>
                <w:color w:val="000000"/>
                <w:sz w:val="28"/>
                <w:szCs w:val="28"/>
                <w:lang w:val="kk-KZ"/>
              </w:rPr>
              <w:t xml:space="preserve">аға қоймашы – М.К.Слямбекова   </w:t>
            </w:r>
          </w:p>
          <w:p w:rsidR="00F93151" w:rsidRPr="00123066" w:rsidRDefault="00F93151" w:rsidP="00F93151">
            <w:pPr>
              <w:spacing w:after="0" w:line="240" w:lineRule="auto"/>
              <w:jc w:val="center"/>
              <w:rPr>
                <w:rFonts w:ascii="Calibri" w:eastAsia="Times New Roman" w:hAnsi="Calibri" w:cs="Times New Roman"/>
                <w:color w:val="000000"/>
                <w:sz w:val="28"/>
                <w:szCs w:val="28"/>
                <w:lang w:val="kk-KZ"/>
              </w:rPr>
            </w:pPr>
          </w:p>
        </w:tc>
        <w:tc>
          <w:tcPr>
            <w:tcW w:w="2128" w:type="dxa"/>
            <w:gridSpan w:val="2"/>
            <w:shd w:val="clear" w:color="auto" w:fill="auto"/>
            <w:hideMark/>
          </w:tcPr>
          <w:p w:rsidR="00F93151" w:rsidRPr="003938A9" w:rsidRDefault="00F93151" w:rsidP="00F93151">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01.09.</w:t>
            </w:r>
            <w:r w:rsidRPr="00123066">
              <w:rPr>
                <w:rFonts w:ascii="Times New Roman" w:eastAsia="Times New Roman" w:hAnsi="Times New Roman" w:cs="Times New Roman"/>
                <w:sz w:val="28"/>
                <w:szCs w:val="28"/>
                <w:lang w:val="kk-KZ"/>
              </w:rPr>
              <w:t>202</w:t>
            </w:r>
            <w:r>
              <w:rPr>
                <w:rFonts w:ascii="Times New Roman" w:eastAsia="Times New Roman" w:hAnsi="Times New Roman" w:cs="Times New Roman"/>
                <w:sz w:val="28"/>
                <w:szCs w:val="28"/>
                <w:lang w:val="kk-KZ"/>
              </w:rPr>
              <w:t>6</w:t>
            </w:r>
            <w:r w:rsidRPr="00123066">
              <w:rPr>
                <w:rFonts w:ascii="Times New Roman" w:eastAsia="Times New Roman" w:hAnsi="Times New Roman" w:cs="Times New Roman"/>
                <w:sz w:val="28"/>
                <w:szCs w:val="28"/>
                <w:lang w:val="kk-KZ"/>
              </w:rPr>
              <w:t xml:space="preserve"> </w:t>
            </w:r>
            <w:r w:rsidRPr="003938A9">
              <w:rPr>
                <w:rFonts w:ascii="Times New Roman" w:eastAsia="Times New Roman" w:hAnsi="Times New Roman" w:cs="Times New Roman"/>
                <w:sz w:val="28"/>
                <w:szCs w:val="28"/>
                <w:lang w:val="kk-KZ"/>
              </w:rPr>
              <w:t>жылға дейін</w:t>
            </w:r>
          </w:p>
        </w:tc>
      </w:tr>
      <w:tr w:rsidR="00F93151" w:rsidRPr="003938A9" w:rsidTr="00F93151">
        <w:trPr>
          <w:trHeight w:val="847"/>
        </w:trPr>
        <w:tc>
          <w:tcPr>
            <w:tcW w:w="675" w:type="dxa"/>
            <w:shd w:val="clear" w:color="auto" w:fill="auto"/>
            <w:vAlign w:val="center"/>
            <w:hideMark/>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lang w:val="kk-KZ"/>
              </w:rPr>
            </w:pPr>
            <w:r w:rsidRPr="003938A9">
              <w:rPr>
                <w:rFonts w:ascii="Times New Roman" w:eastAsia="Times New Roman" w:hAnsi="Times New Roman" w:cs="Times New Roman"/>
                <w:b/>
                <w:bCs/>
                <w:color w:val="000000"/>
                <w:sz w:val="28"/>
                <w:szCs w:val="28"/>
                <w:lang w:val="kk-KZ"/>
              </w:rPr>
              <w:t>3.</w:t>
            </w:r>
          </w:p>
        </w:tc>
        <w:tc>
          <w:tcPr>
            <w:tcW w:w="4115" w:type="dxa"/>
            <w:shd w:val="clear" w:color="auto" w:fill="auto"/>
            <w:hideMark/>
          </w:tcPr>
          <w:p w:rsidR="00F93151" w:rsidRPr="00E71F44" w:rsidRDefault="00F93151" w:rsidP="00F93151">
            <w:pPr>
              <w:pStyle w:val="a5"/>
              <w:pBdr>
                <w:bottom w:val="single" w:sz="4" w:space="9" w:color="FFFFFF"/>
              </w:pBdr>
              <w:spacing w:line="240" w:lineRule="auto"/>
              <w:ind w:left="0"/>
              <w:jc w:val="both"/>
              <w:rPr>
                <w:rFonts w:ascii="Times New Roman" w:hAnsi="Times New Roman" w:cs="Times New Roman"/>
                <w:sz w:val="28"/>
                <w:szCs w:val="28"/>
                <w:lang w:val="kk-KZ"/>
              </w:rPr>
            </w:pPr>
            <w:r w:rsidRPr="00E71F44">
              <w:rPr>
                <w:rFonts w:ascii="Times New Roman" w:hAnsi="Times New Roman" w:cs="Times New Roman"/>
                <w:sz w:val="28"/>
                <w:szCs w:val="28"/>
                <w:lang w:val="kk-KZ"/>
              </w:rPr>
              <w:t>Сыбайлас жемқорлық тәуекелдерін барынша азайту мақсатында</w:t>
            </w:r>
            <w:r>
              <w:rPr>
                <w:rFonts w:ascii="Times New Roman" w:hAnsi="Times New Roman" w:cs="Times New Roman"/>
                <w:sz w:val="28"/>
                <w:szCs w:val="28"/>
                <w:lang w:val="kk-KZ"/>
              </w:rPr>
              <w:t xml:space="preserve"> шиналарды және басқа да ТМҚ-ны </w:t>
            </w:r>
            <w:r w:rsidRPr="00E71F44">
              <w:rPr>
                <w:rFonts w:ascii="Times New Roman" w:hAnsi="Times New Roman" w:cs="Times New Roman"/>
                <w:sz w:val="28"/>
                <w:szCs w:val="28"/>
                <w:lang w:val="kk-KZ"/>
              </w:rPr>
              <w:t xml:space="preserve">комиссиялық түрде қабылдау қамтамасыз етілсін, материалдық жауапты тұлғалардың құжаттарға бір тұлға болып қол қоюы жойылсын, </w:t>
            </w:r>
            <w:r>
              <w:rPr>
                <w:rFonts w:ascii="Times New Roman" w:hAnsi="Times New Roman" w:cs="Times New Roman"/>
                <w:sz w:val="28"/>
                <w:szCs w:val="28"/>
                <w:lang w:val="kk-KZ"/>
              </w:rPr>
              <w:t xml:space="preserve">жеткізуді </w:t>
            </w:r>
            <w:r w:rsidRPr="00E71F44">
              <w:rPr>
                <w:rFonts w:ascii="Times New Roman" w:hAnsi="Times New Roman" w:cs="Times New Roman"/>
                <w:sz w:val="28"/>
                <w:szCs w:val="28"/>
                <w:lang w:val="kk-KZ"/>
              </w:rPr>
              <w:t xml:space="preserve">фотосуретке түсіру енгізілсін және қабылданатын тауарлардың шарттар талаптарына және бастапқы </w:t>
            </w:r>
            <w:r w:rsidRPr="00E71F44">
              <w:rPr>
                <w:rFonts w:ascii="Times New Roman" w:hAnsi="Times New Roman" w:cs="Times New Roman"/>
                <w:sz w:val="28"/>
                <w:szCs w:val="28"/>
                <w:lang w:val="kk-KZ"/>
              </w:rPr>
              <w:lastRenderedPageBreak/>
              <w:t>құжаттамаға сәйкестігін бақылау күшейтілсін.</w:t>
            </w:r>
          </w:p>
        </w:tc>
        <w:tc>
          <w:tcPr>
            <w:tcW w:w="2695" w:type="dxa"/>
            <w:gridSpan w:val="2"/>
            <w:shd w:val="clear" w:color="auto" w:fill="auto"/>
            <w:hideMark/>
          </w:tcPr>
          <w:p w:rsidR="00F93151" w:rsidRPr="003938A9" w:rsidRDefault="00F93151" w:rsidP="00F93151">
            <w:pPr>
              <w:pStyle w:val="a3"/>
              <w:jc w:val="both"/>
              <w:rPr>
                <w:rFonts w:ascii="Times New Roman" w:hAnsi="Times New Roman" w:cs="Times New Roman"/>
                <w:sz w:val="28"/>
                <w:szCs w:val="28"/>
                <w:lang w:val="kk-KZ"/>
              </w:rPr>
            </w:pPr>
            <w:r w:rsidRPr="00123066">
              <w:rPr>
                <w:rFonts w:ascii="Times New Roman" w:hAnsi="Times New Roman" w:cs="Times New Roman"/>
                <w:sz w:val="28"/>
                <w:szCs w:val="28"/>
                <w:lang w:val="kk-KZ"/>
              </w:rPr>
              <w:lastRenderedPageBreak/>
              <w:t>Шиналарды және өзге де ТМҚ-ны жеткізуді міндетті түрде фотоға түсіре отырып, шарттар мен бастапқы құжаттаманың талаптарына сәйкестігін тексерумен комиссиялық қабылдауды қамтамасыз ету.</w:t>
            </w:r>
          </w:p>
        </w:tc>
        <w:tc>
          <w:tcPr>
            <w:tcW w:w="2696" w:type="dxa"/>
            <w:gridSpan w:val="2"/>
            <w:shd w:val="clear" w:color="auto" w:fill="auto"/>
            <w:hideMark/>
          </w:tcPr>
          <w:p w:rsidR="00F93151" w:rsidRPr="003938A9" w:rsidRDefault="00F93151" w:rsidP="00F93151">
            <w:pPr>
              <w:pStyle w:val="a3"/>
              <w:jc w:val="both"/>
              <w:rPr>
                <w:rFonts w:ascii="Times New Roman" w:eastAsia="Times New Roman" w:hAnsi="Times New Roman" w:cs="Times New Roman"/>
                <w:sz w:val="28"/>
                <w:szCs w:val="28"/>
              </w:rPr>
            </w:pPr>
            <w:r w:rsidRPr="00123066">
              <w:rPr>
                <w:rFonts w:ascii="Times New Roman" w:eastAsia="Times New Roman" w:hAnsi="Times New Roman" w:cs="Times New Roman"/>
                <w:sz w:val="28"/>
                <w:szCs w:val="28"/>
              </w:rPr>
              <w:t>Комиссиялық қабылдау актілері, фотофиксация материалдары, есепке алу журналдары.</w:t>
            </w:r>
          </w:p>
        </w:tc>
        <w:tc>
          <w:tcPr>
            <w:tcW w:w="2410" w:type="dxa"/>
            <w:gridSpan w:val="2"/>
            <w:shd w:val="clear" w:color="auto" w:fill="auto"/>
            <w:hideMark/>
          </w:tcPr>
          <w:p w:rsidR="00F93151" w:rsidRDefault="00F93151" w:rsidP="00F93151">
            <w:pPr>
              <w:spacing w:after="0" w:line="240" w:lineRule="auto"/>
              <w:jc w:val="center"/>
              <w:rPr>
                <w:rFonts w:ascii="Times New Roman" w:eastAsia="Times New Roman" w:hAnsi="Times New Roman" w:cs="Times New Roman"/>
                <w:color w:val="000000"/>
                <w:sz w:val="28"/>
                <w:szCs w:val="28"/>
                <w:lang w:val="kk-KZ"/>
              </w:rPr>
            </w:pPr>
            <w:r>
              <w:rPr>
                <w:rFonts w:ascii="Times New Roman" w:eastAsia="Times New Roman" w:hAnsi="Times New Roman" w:cs="Times New Roman"/>
                <w:color w:val="000000"/>
                <w:sz w:val="28"/>
                <w:szCs w:val="28"/>
                <w:lang w:val="kk-KZ"/>
              </w:rPr>
              <w:t xml:space="preserve">Материалдық техникалық жабдықтау бөлімнің бастығы – А.М.Мусин, материалдық жауапты тұлға </w:t>
            </w:r>
          </w:p>
          <w:p w:rsidR="00F93151" w:rsidRPr="00123066" w:rsidRDefault="00F93151" w:rsidP="00F93151">
            <w:pPr>
              <w:spacing w:after="0" w:line="240" w:lineRule="auto"/>
              <w:jc w:val="center"/>
              <w:rPr>
                <w:rFonts w:ascii="Calibri" w:eastAsia="Times New Roman" w:hAnsi="Calibri" w:cs="Times New Roman"/>
                <w:color w:val="000000"/>
                <w:sz w:val="28"/>
                <w:szCs w:val="28"/>
                <w:lang w:val="kk-KZ"/>
              </w:rPr>
            </w:pPr>
            <w:r>
              <w:rPr>
                <w:rFonts w:ascii="Times New Roman" w:eastAsia="Times New Roman" w:hAnsi="Times New Roman" w:cs="Times New Roman"/>
                <w:color w:val="000000"/>
                <w:sz w:val="28"/>
                <w:szCs w:val="28"/>
                <w:lang w:val="kk-KZ"/>
              </w:rPr>
              <w:t xml:space="preserve">аға қоймашы – М.К.Слямбекова   </w:t>
            </w:r>
          </w:p>
          <w:p w:rsidR="00F93151" w:rsidRPr="003938A9" w:rsidRDefault="00F93151" w:rsidP="00F93151">
            <w:pPr>
              <w:spacing w:after="0" w:line="240" w:lineRule="auto"/>
              <w:jc w:val="center"/>
              <w:rPr>
                <w:rFonts w:ascii="Times New Roman" w:hAnsi="Times New Roman" w:cs="Times New Roman"/>
                <w:sz w:val="28"/>
                <w:szCs w:val="28"/>
                <w:lang w:val="kk-KZ"/>
              </w:rPr>
            </w:pPr>
          </w:p>
        </w:tc>
        <w:tc>
          <w:tcPr>
            <w:tcW w:w="2128" w:type="dxa"/>
            <w:gridSpan w:val="2"/>
            <w:shd w:val="clear" w:color="auto" w:fill="auto"/>
            <w:hideMark/>
          </w:tcPr>
          <w:p w:rsidR="00F93151" w:rsidRPr="00123066" w:rsidRDefault="00F93151" w:rsidP="00F93151">
            <w:pPr>
              <w:jc w:val="center"/>
              <w:rPr>
                <w:sz w:val="28"/>
                <w:szCs w:val="28"/>
                <w:lang w:val="kk-KZ"/>
              </w:rPr>
            </w:pPr>
            <w:r>
              <w:rPr>
                <w:rFonts w:ascii="Times New Roman" w:eastAsia="Times New Roman" w:hAnsi="Times New Roman" w:cs="Times New Roman"/>
                <w:sz w:val="28"/>
                <w:szCs w:val="28"/>
                <w:lang w:val="kk-KZ"/>
              </w:rPr>
              <w:t xml:space="preserve">Тұрақты </w:t>
            </w:r>
          </w:p>
        </w:tc>
      </w:tr>
      <w:tr w:rsidR="00F93151" w:rsidRPr="003938A9" w:rsidTr="00DE68CB">
        <w:trPr>
          <w:trHeight w:val="2530"/>
        </w:trPr>
        <w:tc>
          <w:tcPr>
            <w:tcW w:w="675" w:type="dxa"/>
            <w:shd w:val="clear" w:color="auto" w:fill="auto"/>
            <w:vAlign w:val="center"/>
            <w:hideMark/>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lang w:val="kk-KZ"/>
              </w:rPr>
            </w:pPr>
            <w:r w:rsidRPr="003938A9">
              <w:rPr>
                <w:rFonts w:ascii="Times New Roman" w:eastAsia="Times New Roman" w:hAnsi="Times New Roman" w:cs="Times New Roman"/>
                <w:b/>
                <w:bCs/>
                <w:color w:val="000000"/>
                <w:sz w:val="28"/>
                <w:szCs w:val="28"/>
                <w:lang w:val="kk-KZ"/>
              </w:rPr>
              <w:lastRenderedPageBreak/>
              <w:t>4.</w:t>
            </w:r>
          </w:p>
        </w:tc>
        <w:tc>
          <w:tcPr>
            <w:tcW w:w="4115" w:type="dxa"/>
            <w:shd w:val="clear" w:color="auto" w:fill="auto"/>
            <w:vAlign w:val="bottom"/>
            <w:hideMark/>
          </w:tcPr>
          <w:p w:rsidR="00F93151" w:rsidRPr="00E71F44" w:rsidRDefault="00F93151" w:rsidP="00F93151">
            <w:pPr>
              <w:pStyle w:val="a5"/>
              <w:pBdr>
                <w:bottom w:val="single" w:sz="4" w:space="9" w:color="FFFFFF"/>
              </w:pBdr>
              <w:spacing w:line="240" w:lineRule="auto"/>
              <w:ind w:left="0"/>
              <w:jc w:val="both"/>
              <w:rPr>
                <w:rFonts w:ascii="Times New Roman" w:hAnsi="Times New Roman" w:cs="Times New Roman"/>
                <w:sz w:val="28"/>
                <w:szCs w:val="28"/>
                <w:lang w:val="kk-KZ"/>
              </w:rPr>
            </w:pPr>
            <w:r w:rsidRPr="00123066">
              <w:rPr>
                <w:rFonts w:ascii="Times New Roman" w:hAnsi="Times New Roman" w:cs="Times New Roman"/>
                <w:sz w:val="28"/>
                <w:szCs w:val="28"/>
                <w:lang w:val="kk-KZ"/>
              </w:rPr>
              <w:t xml:space="preserve">Сыбайлас жемқорлық тәуекелдерін барынша азайту және кадрлық рәсімдердің ашықтығын қамтамасыз ету мақсатында жұмысқа қабылдау кадр қызметі, құрылымдық бөлімше өкілдерінің және өзге де уәкілетті тұлғалардың қатысуымен алқалы түрде жүзеге асырылсын. </w:t>
            </w:r>
            <w:r w:rsidRPr="00E71F44">
              <w:rPr>
                <w:lang w:val="kk-KZ"/>
              </w:rPr>
              <w:t xml:space="preserve"> </w:t>
            </w:r>
            <w:r w:rsidRPr="00E71F44">
              <w:rPr>
                <w:rFonts w:ascii="Times New Roman" w:hAnsi="Times New Roman" w:cs="Times New Roman"/>
                <w:sz w:val="28"/>
                <w:szCs w:val="28"/>
                <w:lang w:val="kk-KZ"/>
              </w:rPr>
              <w:t>Жұмысқа қабылдау және әңгімелесу өткізу туралы шешімді ұйымдастыру-кадр бөлімінің бастығы жеке дара қабылдайтын тәжірибе жойылсын.</w:t>
            </w:r>
          </w:p>
        </w:tc>
        <w:tc>
          <w:tcPr>
            <w:tcW w:w="2695" w:type="dxa"/>
            <w:gridSpan w:val="2"/>
            <w:shd w:val="clear" w:color="auto" w:fill="auto"/>
            <w:hideMark/>
          </w:tcPr>
          <w:p w:rsidR="00F93151" w:rsidRPr="003938A9" w:rsidRDefault="00F93151" w:rsidP="00F93151">
            <w:pPr>
              <w:pStyle w:val="a3"/>
              <w:jc w:val="both"/>
              <w:rPr>
                <w:rFonts w:ascii="Times New Roman" w:hAnsi="Times New Roman" w:cs="Times New Roman"/>
                <w:sz w:val="28"/>
                <w:szCs w:val="28"/>
                <w:lang w:val="kk-KZ"/>
              </w:rPr>
            </w:pPr>
            <w:r w:rsidRPr="001B2C60">
              <w:rPr>
                <w:rFonts w:ascii="Times New Roman" w:hAnsi="Times New Roman" w:cs="Times New Roman"/>
                <w:sz w:val="28"/>
                <w:szCs w:val="28"/>
                <w:lang w:val="kk-KZ"/>
              </w:rPr>
              <w:t>Кадр қызметі, құрылымдық бөлімше өкілдерінің және өзге де уәкілетті тұлғалардың қатысуымен жұмысқа алқалы қабылдау тәртібін әзірлеу және бекіту.</w:t>
            </w:r>
          </w:p>
        </w:tc>
        <w:tc>
          <w:tcPr>
            <w:tcW w:w="2696" w:type="dxa"/>
            <w:gridSpan w:val="2"/>
            <w:shd w:val="clear" w:color="auto" w:fill="auto"/>
            <w:hideMark/>
          </w:tcPr>
          <w:p w:rsidR="00F93151" w:rsidRPr="003938A9" w:rsidRDefault="00F93151" w:rsidP="00F93151">
            <w:pPr>
              <w:pStyle w:val="a3"/>
              <w:jc w:val="both"/>
              <w:rPr>
                <w:rFonts w:ascii="Times New Roman" w:eastAsia="Times New Roman" w:hAnsi="Times New Roman" w:cs="Times New Roman"/>
                <w:sz w:val="28"/>
                <w:szCs w:val="28"/>
                <w:lang w:val="kk-KZ"/>
              </w:rPr>
            </w:pPr>
            <w:r w:rsidRPr="001B2C60">
              <w:rPr>
                <w:rFonts w:ascii="Times New Roman" w:eastAsia="Times New Roman" w:hAnsi="Times New Roman" w:cs="Times New Roman"/>
                <w:sz w:val="28"/>
                <w:szCs w:val="28"/>
                <w:lang w:val="kk-KZ"/>
              </w:rPr>
              <w:t>Жұмысқа қабылдаудың бекітілген тәртібі, әңгімелесу хаттамалары.</w:t>
            </w:r>
          </w:p>
        </w:tc>
        <w:tc>
          <w:tcPr>
            <w:tcW w:w="2410" w:type="dxa"/>
            <w:gridSpan w:val="2"/>
            <w:shd w:val="clear" w:color="auto" w:fill="auto"/>
            <w:hideMark/>
          </w:tcPr>
          <w:p w:rsidR="00F93151" w:rsidRPr="003938A9" w:rsidRDefault="00F93151" w:rsidP="00F93151">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Ұйымдастыру кадрлық бөлімнің бастығы – Г.Т.Оспантаева</w:t>
            </w:r>
          </w:p>
        </w:tc>
        <w:tc>
          <w:tcPr>
            <w:tcW w:w="2128" w:type="dxa"/>
            <w:gridSpan w:val="2"/>
            <w:shd w:val="clear" w:color="auto" w:fill="auto"/>
            <w:hideMark/>
          </w:tcPr>
          <w:p w:rsidR="00F93151" w:rsidRPr="003938A9" w:rsidRDefault="00F93151" w:rsidP="00F93151">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01</w:t>
            </w:r>
            <w:r w:rsidRPr="003938A9">
              <w:rPr>
                <w:rFonts w:ascii="Times New Roman" w:eastAsia="Times New Roman" w:hAnsi="Times New Roman" w:cs="Times New Roman"/>
                <w:sz w:val="28"/>
                <w:szCs w:val="28"/>
                <w:lang w:val="kk-KZ"/>
              </w:rPr>
              <w:t>.08.202</w:t>
            </w:r>
            <w:r>
              <w:rPr>
                <w:rFonts w:ascii="Times New Roman" w:eastAsia="Times New Roman" w:hAnsi="Times New Roman" w:cs="Times New Roman"/>
                <w:sz w:val="28"/>
                <w:szCs w:val="28"/>
                <w:lang w:val="kk-KZ"/>
              </w:rPr>
              <w:t>6</w:t>
            </w:r>
            <w:r w:rsidRPr="003938A9">
              <w:rPr>
                <w:rFonts w:ascii="Times New Roman" w:eastAsia="Times New Roman" w:hAnsi="Times New Roman" w:cs="Times New Roman"/>
                <w:sz w:val="28"/>
                <w:szCs w:val="28"/>
                <w:lang w:val="kk-KZ"/>
              </w:rPr>
              <w:t xml:space="preserve"> жылға дейін </w:t>
            </w:r>
          </w:p>
        </w:tc>
      </w:tr>
      <w:tr w:rsidR="00F93151" w:rsidRPr="003938A9" w:rsidTr="00976A3E">
        <w:trPr>
          <w:gridAfter w:val="1"/>
          <w:wAfter w:w="10" w:type="dxa"/>
          <w:trHeight w:val="3626"/>
        </w:trPr>
        <w:tc>
          <w:tcPr>
            <w:tcW w:w="675" w:type="dxa"/>
            <w:shd w:val="clear" w:color="auto" w:fill="auto"/>
            <w:vAlign w:val="center"/>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rPr>
            </w:pPr>
            <w:r w:rsidRPr="003938A9">
              <w:rPr>
                <w:rFonts w:ascii="Times New Roman" w:eastAsia="Times New Roman" w:hAnsi="Times New Roman" w:cs="Times New Roman"/>
                <w:b/>
                <w:bCs/>
                <w:color w:val="000000"/>
                <w:sz w:val="28"/>
                <w:szCs w:val="28"/>
              </w:rPr>
              <w:lastRenderedPageBreak/>
              <w:t>5.</w:t>
            </w:r>
          </w:p>
        </w:tc>
        <w:tc>
          <w:tcPr>
            <w:tcW w:w="4115" w:type="dxa"/>
            <w:shd w:val="clear" w:color="auto" w:fill="auto"/>
            <w:vAlign w:val="bottom"/>
          </w:tcPr>
          <w:p w:rsidR="00F93151" w:rsidRPr="00123066" w:rsidRDefault="00F93151" w:rsidP="00F93151">
            <w:pPr>
              <w:pStyle w:val="a5"/>
              <w:pBdr>
                <w:bottom w:val="single" w:sz="4" w:space="9" w:color="FFFFFF"/>
              </w:pBdr>
              <w:spacing w:line="240" w:lineRule="auto"/>
              <w:ind w:left="0"/>
              <w:jc w:val="both"/>
              <w:rPr>
                <w:rFonts w:ascii="Times New Roman" w:hAnsi="Times New Roman" w:cs="Times New Roman"/>
                <w:sz w:val="28"/>
                <w:szCs w:val="28"/>
                <w:lang w:val="kk-KZ"/>
              </w:rPr>
            </w:pPr>
            <w:r w:rsidRPr="001B2C60">
              <w:rPr>
                <w:rFonts w:ascii="Times New Roman" w:hAnsi="Times New Roman" w:cs="Times New Roman"/>
                <w:sz w:val="28"/>
                <w:szCs w:val="28"/>
                <w:lang w:val="kk-KZ"/>
              </w:rPr>
              <w:t>Жұмыс құрылғыларынан ойын сайттарына қол жеткізуге ішкі актілермен тыйым салу;</w:t>
            </w:r>
          </w:p>
        </w:tc>
        <w:tc>
          <w:tcPr>
            <w:tcW w:w="2689" w:type="dxa"/>
            <w:shd w:val="clear" w:color="auto" w:fill="auto"/>
          </w:tcPr>
          <w:p w:rsidR="00F93151" w:rsidRPr="001B2C60" w:rsidRDefault="00F93151" w:rsidP="00F93151">
            <w:pPr>
              <w:pStyle w:val="a3"/>
              <w:jc w:val="both"/>
              <w:rPr>
                <w:rFonts w:ascii="Times New Roman" w:hAnsi="Times New Roman" w:cs="Times New Roman"/>
                <w:sz w:val="28"/>
                <w:szCs w:val="28"/>
                <w:lang w:val="kk-KZ"/>
              </w:rPr>
            </w:pPr>
            <w:r w:rsidRPr="001B2C60">
              <w:rPr>
                <w:rFonts w:ascii="Times New Roman" w:hAnsi="Times New Roman" w:cs="Times New Roman"/>
                <w:sz w:val="28"/>
                <w:szCs w:val="28"/>
                <w:lang w:val="kk-KZ"/>
              </w:rPr>
              <w:t>Желілік сүзгілеуді баптау және интернет-трафикті бақылау арқылы жұмыс құрылғыларынан ойын сайттарына қол жеткізуді шектеуді ұйымдастыру.</w:t>
            </w:r>
          </w:p>
        </w:tc>
        <w:tc>
          <w:tcPr>
            <w:tcW w:w="2694" w:type="dxa"/>
            <w:gridSpan w:val="2"/>
            <w:shd w:val="clear" w:color="auto" w:fill="auto"/>
          </w:tcPr>
          <w:p w:rsidR="00F93151" w:rsidRPr="001B2C60" w:rsidRDefault="00F93151" w:rsidP="00F93151">
            <w:pPr>
              <w:pStyle w:val="a3"/>
              <w:jc w:val="both"/>
              <w:rPr>
                <w:rFonts w:ascii="Times New Roman" w:eastAsia="Times New Roman" w:hAnsi="Times New Roman" w:cs="Times New Roman"/>
                <w:sz w:val="28"/>
                <w:szCs w:val="28"/>
                <w:lang w:val="kk-KZ"/>
              </w:rPr>
            </w:pPr>
            <w:r w:rsidRPr="001B2C60">
              <w:rPr>
                <w:rFonts w:ascii="Times New Roman" w:eastAsia="Times New Roman" w:hAnsi="Times New Roman" w:cs="Times New Roman"/>
                <w:sz w:val="28"/>
                <w:szCs w:val="28"/>
                <w:lang w:val="kk-KZ"/>
              </w:rPr>
              <w:t>Бұйрық, желілік сүзгіні баптау актілері, ақпараттық технологиялар бөлімінің есебі.</w:t>
            </w:r>
          </w:p>
        </w:tc>
        <w:tc>
          <w:tcPr>
            <w:tcW w:w="2409" w:type="dxa"/>
            <w:gridSpan w:val="2"/>
            <w:shd w:val="clear" w:color="auto" w:fill="auto"/>
          </w:tcPr>
          <w:p w:rsidR="00F93151" w:rsidRDefault="00F93151" w:rsidP="00F93151">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А</w:t>
            </w:r>
            <w:r w:rsidRPr="001B2C60">
              <w:rPr>
                <w:rFonts w:ascii="Times New Roman" w:hAnsi="Times New Roman" w:cs="Times New Roman"/>
                <w:sz w:val="28"/>
                <w:szCs w:val="28"/>
                <w:lang w:val="kk-KZ"/>
              </w:rPr>
              <w:t>қпараттық технологиялар бөлімінің бастығы</w:t>
            </w:r>
            <w:r>
              <w:rPr>
                <w:rFonts w:ascii="Times New Roman" w:hAnsi="Times New Roman" w:cs="Times New Roman"/>
                <w:sz w:val="28"/>
                <w:szCs w:val="28"/>
                <w:lang w:val="kk-KZ"/>
              </w:rPr>
              <w:t xml:space="preserve"> – Р.М.Санаров </w:t>
            </w:r>
          </w:p>
        </w:tc>
        <w:tc>
          <w:tcPr>
            <w:tcW w:w="2127" w:type="dxa"/>
            <w:gridSpan w:val="2"/>
            <w:shd w:val="clear" w:color="auto" w:fill="auto"/>
          </w:tcPr>
          <w:p w:rsidR="00F93151" w:rsidRPr="001B2C60" w:rsidRDefault="00F93151" w:rsidP="00F93151">
            <w:pPr>
              <w:pStyle w:val="a3"/>
              <w:jc w:val="center"/>
              <w:rPr>
                <w:rFonts w:ascii="Times New Roman" w:eastAsia="Times New Roman" w:hAnsi="Times New Roman" w:cs="Times New Roman"/>
                <w:sz w:val="28"/>
                <w:szCs w:val="28"/>
                <w:lang w:val="kk-KZ"/>
              </w:rPr>
            </w:pPr>
            <w:r w:rsidRPr="00C737D2">
              <w:rPr>
                <w:rFonts w:ascii="Times New Roman" w:hAnsi="Times New Roman" w:cs="Times New Roman"/>
                <w:sz w:val="28"/>
                <w:szCs w:val="28"/>
              </w:rPr>
              <w:t>01.0</w:t>
            </w:r>
            <w:r>
              <w:rPr>
                <w:rFonts w:ascii="Times New Roman" w:hAnsi="Times New Roman" w:cs="Times New Roman"/>
                <w:sz w:val="28"/>
                <w:szCs w:val="28"/>
              </w:rPr>
              <w:t>8</w:t>
            </w:r>
            <w:r w:rsidRPr="00C737D2">
              <w:rPr>
                <w:rFonts w:ascii="Times New Roman" w:hAnsi="Times New Roman" w:cs="Times New Roman"/>
                <w:sz w:val="28"/>
                <w:szCs w:val="28"/>
              </w:rPr>
              <w:t xml:space="preserve">.2026 </w:t>
            </w:r>
            <w:r>
              <w:rPr>
                <w:rFonts w:ascii="Times New Roman" w:hAnsi="Times New Roman" w:cs="Times New Roman"/>
                <w:sz w:val="28"/>
                <w:szCs w:val="28"/>
                <w:lang w:val="kk-KZ"/>
              </w:rPr>
              <w:t>жылға дейін</w:t>
            </w:r>
          </w:p>
        </w:tc>
      </w:tr>
      <w:tr w:rsidR="00F93151" w:rsidRPr="003938A9" w:rsidTr="00DE68CB">
        <w:trPr>
          <w:gridAfter w:val="1"/>
          <w:wAfter w:w="10" w:type="dxa"/>
          <w:trHeight w:val="3626"/>
        </w:trPr>
        <w:tc>
          <w:tcPr>
            <w:tcW w:w="675" w:type="dxa"/>
            <w:shd w:val="clear" w:color="auto" w:fill="auto"/>
            <w:vAlign w:val="center"/>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lang w:val="kk-KZ"/>
              </w:rPr>
            </w:pPr>
            <w:r w:rsidRPr="003938A9">
              <w:rPr>
                <w:rFonts w:ascii="Times New Roman" w:eastAsia="Times New Roman" w:hAnsi="Times New Roman" w:cs="Times New Roman"/>
                <w:b/>
                <w:bCs/>
                <w:color w:val="000000"/>
                <w:sz w:val="28"/>
                <w:szCs w:val="28"/>
                <w:lang w:val="kk-KZ"/>
              </w:rPr>
              <w:t>6</w:t>
            </w:r>
          </w:p>
        </w:tc>
        <w:tc>
          <w:tcPr>
            <w:tcW w:w="4115" w:type="dxa"/>
            <w:shd w:val="clear" w:color="auto" w:fill="auto"/>
          </w:tcPr>
          <w:p w:rsidR="00F93151" w:rsidRPr="00A7510C" w:rsidRDefault="00F93151" w:rsidP="00F93151">
            <w:pPr>
              <w:pBdr>
                <w:bottom w:val="single" w:sz="4" w:space="17" w:color="FFFFFF"/>
              </w:pBdr>
              <w:spacing w:after="0" w:line="240" w:lineRule="auto"/>
              <w:jc w:val="both"/>
              <w:rPr>
                <w:rFonts w:ascii="Times New Roman" w:hAnsi="Times New Roman" w:cs="Times New Roman"/>
                <w:sz w:val="28"/>
                <w:szCs w:val="28"/>
                <w:highlight w:val="yellow"/>
                <w:lang w:val="kk-KZ"/>
              </w:rPr>
            </w:pPr>
            <w:r w:rsidRPr="00A7510C">
              <w:rPr>
                <w:rFonts w:ascii="Times New Roman" w:hAnsi="Times New Roman" w:cs="Times New Roman"/>
                <w:sz w:val="28"/>
                <w:szCs w:val="28"/>
                <w:lang w:val="kk-KZ"/>
              </w:rPr>
              <w:t>Репутациялық және сыбайлас жемқорлық тәуекелдерін барынша азайту мақсатында қызметкерлердің онлайн құмар ойындарға, ақшалай бәс тігілетін ойындарға, монетизациясы бар ойын стримдеріне қатысуына, сондай-ақ заңсыз ойын платформаларын пайдалануына ішкі актілермен шектеулер енгізу мәселесі қаралсын.</w:t>
            </w:r>
          </w:p>
        </w:tc>
        <w:tc>
          <w:tcPr>
            <w:tcW w:w="2689" w:type="dxa"/>
            <w:shd w:val="clear" w:color="auto" w:fill="auto"/>
          </w:tcPr>
          <w:p w:rsidR="00F93151" w:rsidRPr="00A7510C" w:rsidRDefault="00F93151" w:rsidP="00F93151">
            <w:pPr>
              <w:pStyle w:val="a3"/>
              <w:jc w:val="both"/>
              <w:rPr>
                <w:rFonts w:ascii="Times New Roman" w:hAnsi="Times New Roman" w:cs="Times New Roman"/>
                <w:sz w:val="28"/>
                <w:szCs w:val="28"/>
                <w:highlight w:val="yellow"/>
                <w:lang w:val="kk-KZ"/>
              </w:rPr>
            </w:pPr>
            <w:r w:rsidRPr="00A7510C">
              <w:rPr>
                <w:rFonts w:ascii="Times New Roman" w:hAnsi="Times New Roman" w:cs="Times New Roman"/>
                <w:sz w:val="28"/>
                <w:szCs w:val="28"/>
                <w:lang w:val="kk-KZ"/>
              </w:rPr>
              <w:t>Қызметкерлердің онлайн құмар ойындарға, ақшалай бәс тігілетін ойындарға қатысуына және заңсыз ойын платформаларын пайдалануына шектеулерді көздейтін ішкі акт әзірленсін және бекітілсін.</w:t>
            </w:r>
          </w:p>
        </w:tc>
        <w:tc>
          <w:tcPr>
            <w:tcW w:w="2694" w:type="dxa"/>
            <w:gridSpan w:val="2"/>
            <w:shd w:val="clear" w:color="auto" w:fill="auto"/>
          </w:tcPr>
          <w:p w:rsidR="00F93151" w:rsidRPr="005E2B65" w:rsidRDefault="00F93151" w:rsidP="00F93151">
            <w:pPr>
              <w:pStyle w:val="a3"/>
              <w:jc w:val="center"/>
              <w:rPr>
                <w:rFonts w:ascii="Times New Roman" w:eastAsia="Times New Roman" w:hAnsi="Times New Roman" w:cs="Times New Roman"/>
                <w:sz w:val="28"/>
                <w:szCs w:val="28"/>
                <w:highlight w:val="yellow"/>
                <w:lang w:val="kk-KZ"/>
              </w:rPr>
            </w:pPr>
            <w:r w:rsidRPr="005E2B65">
              <w:rPr>
                <w:rFonts w:ascii="Times New Roman" w:hAnsi="Times New Roman" w:cs="Times New Roman"/>
                <w:sz w:val="28"/>
                <w:szCs w:val="28"/>
                <w:lang w:val="kk-KZ"/>
              </w:rPr>
              <w:t>Бекітілген ішкі акт, қызметкерлерді қол қойғыза отырып таныстыру.</w:t>
            </w:r>
          </w:p>
        </w:tc>
        <w:tc>
          <w:tcPr>
            <w:tcW w:w="2409" w:type="dxa"/>
            <w:gridSpan w:val="2"/>
            <w:shd w:val="clear" w:color="auto" w:fill="auto"/>
          </w:tcPr>
          <w:p w:rsidR="00F93151" w:rsidRPr="005E2B65" w:rsidRDefault="00F93151" w:rsidP="00F93151">
            <w:pPr>
              <w:pStyle w:val="a4"/>
              <w:jc w:val="both"/>
              <w:rPr>
                <w:bCs/>
                <w:sz w:val="28"/>
                <w:szCs w:val="28"/>
                <w:lang w:val="kk-KZ"/>
              </w:rPr>
            </w:pPr>
            <w:r>
              <w:rPr>
                <w:bCs/>
                <w:sz w:val="28"/>
                <w:szCs w:val="28"/>
                <w:lang w:val="kk-KZ"/>
              </w:rPr>
              <w:t>З</w:t>
            </w:r>
            <w:r w:rsidRPr="005E2B65">
              <w:rPr>
                <w:bCs/>
                <w:sz w:val="28"/>
                <w:szCs w:val="28"/>
                <w:lang w:val="kk-KZ"/>
              </w:rPr>
              <w:t>аң жұмысы және мемлекеттік сатып алу бөлімінің бастығы</w:t>
            </w:r>
            <w:r>
              <w:rPr>
                <w:bCs/>
                <w:sz w:val="28"/>
                <w:szCs w:val="28"/>
                <w:lang w:val="kk-KZ"/>
              </w:rPr>
              <w:t>-Е.М. Молдагулов</w:t>
            </w:r>
            <w:r w:rsidRPr="005E2B65">
              <w:rPr>
                <w:bCs/>
                <w:sz w:val="28"/>
                <w:szCs w:val="28"/>
                <w:lang w:val="kk-KZ"/>
              </w:rPr>
              <w:t>;</w:t>
            </w:r>
            <w:r w:rsidRPr="005E2B65">
              <w:rPr>
                <w:sz w:val="28"/>
                <w:szCs w:val="28"/>
                <w:lang w:val="kk-KZ"/>
              </w:rPr>
              <w:t xml:space="preserve"> </w:t>
            </w:r>
            <w:r>
              <w:rPr>
                <w:bCs/>
                <w:sz w:val="28"/>
                <w:szCs w:val="28"/>
                <w:lang w:val="kk-KZ"/>
              </w:rPr>
              <w:t>Ұ</w:t>
            </w:r>
            <w:r w:rsidRPr="005E2B65">
              <w:rPr>
                <w:bCs/>
                <w:sz w:val="28"/>
                <w:szCs w:val="28"/>
                <w:lang w:val="kk-KZ"/>
              </w:rPr>
              <w:t>йы</w:t>
            </w:r>
            <w:r>
              <w:rPr>
                <w:bCs/>
                <w:sz w:val="28"/>
                <w:szCs w:val="28"/>
                <w:lang w:val="kk-KZ"/>
              </w:rPr>
              <w:t xml:space="preserve">мдастыру-кадр бөлімінің бастығы – Г.Т. Оспантаева. </w:t>
            </w:r>
          </w:p>
          <w:p w:rsidR="00F93151" w:rsidRPr="005E2B65" w:rsidRDefault="00F93151" w:rsidP="00F93151">
            <w:pPr>
              <w:pStyle w:val="a3"/>
              <w:jc w:val="center"/>
              <w:rPr>
                <w:rFonts w:ascii="Times New Roman" w:hAnsi="Times New Roman" w:cs="Times New Roman"/>
                <w:sz w:val="28"/>
                <w:szCs w:val="28"/>
                <w:lang w:val="kk-KZ"/>
              </w:rPr>
            </w:pPr>
          </w:p>
        </w:tc>
        <w:tc>
          <w:tcPr>
            <w:tcW w:w="2127" w:type="dxa"/>
            <w:gridSpan w:val="2"/>
            <w:shd w:val="clear" w:color="auto" w:fill="auto"/>
          </w:tcPr>
          <w:p w:rsidR="00F93151" w:rsidRPr="003938A9" w:rsidRDefault="00F93151" w:rsidP="00F93151">
            <w:pPr>
              <w:pStyle w:val="a3"/>
              <w:jc w:val="center"/>
              <w:rPr>
                <w:rFonts w:ascii="Times New Roman" w:hAnsi="Times New Roman" w:cs="Times New Roman"/>
                <w:sz w:val="28"/>
                <w:szCs w:val="28"/>
                <w:lang w:val="kk-KZ"/>
              </w:rPr>
            </w:pPr>
            <w:r>
              <w:rPr>
                <w:rFonts w:ascii="Times New Roman" w:eastAsia="Times New Roman" w:hAnsi="Times New Roman" w:cs="Times New Roman"/>
                <w:sz w:val="28"/>
                <w:szCs w:val="28"/>
                <w:lang w:val="kk-KZ"/>
              </w:rPr>
              <w:t>01</w:t>
            </w:r>
            <w:r w:rsidRPr="003938A9">
              <w:rPr>
                <w:rFonts w:ascii="Times New Roman" w:eastAsia="Times New Roman" w:hAnsi="Times New Roman" w:cs="Times New Roman"/>
                <w:sz w:val="28"/>
                <w:szCs w:val="28"/>
              </w:rPr>
              <w:t>.0</w:t>
            </w:r>
            <w:r>
              <w:rPr>
                <w:rFonts w:ascii="Times New Roman" w:eastAsia="Times New Roman" w:hAnsi="Times New Roman" w:cs="Times New Roman"/>
                <w:sz w:val="28"/>
                <w:szCs w:val="28"/>
                <w:lang w:val="kk-KZ"/>
              </w:rPr>
              <w:t>9</w:t>
            </w:r>
            <w:r w:rsidRPr="003938A9">
              <w:rPr>
                <w:rFonts w:ascii="Times New Roman" w:eastAsia="Times New Roman" w:hAnsi="Times New Roman" w:cs="Times New Roman"/>
                <w:sz w:val="28"/>
                <w:szCs w:val="28"/>
              </w:rPr>
              <w:t>.202</w:t>
            </w:r>
            <w:r>
              <w:rPr>
                <w:rFonts w:ascii="Times New Roman" w:eastAsia="Times New Roman" w:hAnsi="Times New Roman" w:cs="Times New Roman"/>
                <w:sz w:val="28"/>
                <w:szCs w:val="28"/>
                <w:lang w:val="kk-KZ"/>
              </w:rPr>
              <w:t>6</w:t>
            </w:r>
            <w:r w:rsidRPr="003938A9">
              <w:rPr>
                <w:rFonts w:ascii="Times New Roman" w:eastAsia="Times New Roman" w:hAnsi="Times New Roman" w:cs="Times New Roman"/>
                <w:sz w:val="28"/>
                <w:szCs w:val="28"/>
              </w:rPr>
              <w:t xml:space="preserve"> </w:t>
            </w:r>
            <w:r w:rsidRPr="003938A9">
              <w:rPr>
                <w:rFonts w:ascii="Times New Roman" w:eastAsia="Times New Roman" w:hAnsi="Times New Roman" w:cs="Times New Roman"/>
                <w:sz w:val="28"/>
                <w:szCs w:val="28"/>
                <w:lang w:val="kk-KZ"/>
              </w:rPr>
              <w:t>жылға дейін</w:t>
            </w:r>
          </w:p>
        </w:tc>
      </w:tr>
      <w:tr w:rsidR="00F93151" w:rsidRPr="003938A9" w:rsidTr="00DE68CB">
        <w:trPr>
          <w:gridAfter w:val="1"/>
          <w:wAfter w:w="10" w:type="dxa"/>
          <w:trHeight w:val="3626"/>
        </w:trPr>
        <w:tc>
          <w:tcPr>
            <w:tcW w:w="675" w:type="dxa"/>
            <w:shd w:val="clear" w:color="auto" w:fill="auto"/>
            <w:vAlign w:val="center"/>
          </w:tcPr>
          <w:p w:rsidR="00F93151" w:rsidRPr="003938A9" w:rsidRDefault="00F93151" w:rsidP="00F93151">
            <w:pPr>
              <w:spacing w:after="0" w:line="240" w:lineRule="auto"/>
              <w:jc w:val="center"/>
              <w:rPr>
                <w:rFonts w:ascii="Times New Roman" w:eastAsia="Times New Roman" w:hAnsi="Times New Roman" w:cs="Times New Roman"/>
                <w:b/>
                <w:bCs/>
                <w:color w:val="000000"/>
                <w:sz w:val="28"/>
                <w:szCs w:val="28"/>
                <w:lang w:val="kk-KZ"/>
              </w:rPr>
            </w:pPr>
            <w:r w:rsidRPr="003938A9">
              <w:rPr>
                <w:rFonts w:ascii="Times New Roman" w:eastAsia="Times New Roman" w:hAnsi="Times New Roman" w:cs="Times New Roman"/>
                <w:b/>
                <w:bCs/>
                <w:color w:val="000000"/>
                <w:sz w:val="28"/>
                <w:szCs w:val="28"/>
                <w:lang w:val="kk-KZ"/>
              </w:rPr>
              <w:lastRenderedPageBreak/>
              <w:t>7</w:t>
            </w:r>
          </w:p>
        </w:tc>
        <w:tc>
          <w:tcPr>
            <w:tcW w:w="4115" w:type="dxa"/>
            <w:shd w:val="clear" w:color="auto" w:fill="auto"/>
          </w:tcPr>
          <w:p w:rsidR="00F93151" w:rsidRPr="005E2B65" w:rsidRDefault="00F93151" w:rsidP="00F93151">
            <w:pPr>
              <w:pBdr>
                <w:bottom w:val="single" w:sz="4" w:space="17" w:color="FFFFFF"/>
              </w:pBdr>
              <w:spacing w:after="0" w:line="240" w:lineRule="auto"/>
              <w:jc w:val="center"/>
              <w:rPr>
                <w:rFonts w:ascii="Times New Roman" w:hAnsi="Times New Roman" w:cs="Times New Roman"/>
                <w:sz w:val="28"/>
                <w:szCs w:val="28"/>
                <w:lang w:val="kk-KZ"/>
              </w:rPr>
            </w:pPr>
            <w:r w:rsidRPr="005E2B65">
              <w:rPr>
                <w:rFonts w:ascii="Times New Roman" w:hAnsi="Times New Roman" w:cs="Times New Roman"/>
                <w:bCs/>
                <w:sz w:val="28"/>
                <w:szCs w:val="28"/>
                <w:lang w:val="kk-KZ"/>
              </w:rPr>
              <w:t>Бос лауазымдарды жасақтау бойынша қосымша шаралар қабылдансын;</w:t>
            </w:r>
            <w:r w:rsidRPr="005E2B65">
              <w:rPr>
                <w:rFonts w:ascii="Times New Roman" w:hAnsi="Times New Roman" w:cs="Times New Roman"/>
                <w:sz w:val="28"/>
                <w:szCs w:val="28"/>
                <w:lang w:val="kk-KZ"/>
              </w:rPr>
              <w:t xml:space="preserve"> </w:t>
            </w:r>
            <w:r w:rsidRPr="005E2B65">
              <w:rPr>
                <w:rFonts w:ascii="Times New Roman" w:hAnsi="Times New Roman" w:cs="Times New Roman"/>
                <w:bCs/>
                <w:sz w:val="28"/>
                <w:szCs w:val="28"/>
                <w:lang w:val="kk-KZ"/>
              </w:rPr>
              <w:t>Кандидаттарды тарту арналары, соның ішінде мамандандырылған интернет-ресурстар мен әлеуметтік желілер кеңейтілсін;</w:t>
            </w:r>
            <w:r w:rsidRPr="005E2B65">
              <w:rPr>
                <w:rFonts w:ascii="Times New Roman" w:hAnsi="Times New Roman" w:cs="Times New Roman"/>
                <w:sz w:val="28"/>
                <w:szCs w:val="28"/>
                <w:lang w:val="kk-KZ"/>
              </w:rPr>
              <w:t xml:space="preserve"> </w:t>
            </w:r>
            <w:r w:rsidRPr="005E2B65">
              <w:rPr>
                <w:rFonts w:ascii="Times New Roman" w:hAnsi="Times New Roman" w:cs="Times New Roman"/>
                <w:bCs/>
                <w:sz w:val="28"/>
                <w:szCs w:val="28"/>
                <w:lang w:val="kk-KZ"/>
              </w:rPr>
              <w:t>Кәсіпорындағы жұмыстың артықшылықтары көрсетілген бос жұмыс орындарының бәсекеге қабілетті және ақпараттық сипаттамаларын дайындау қамтамасыз етілсін.</w:t>
            </w:r>
          </w:p>
        </w:tc>
        <w:tc>
          <w:tcPr>
            <w:tcW w:w="2689" w:type="dxa"/>
            <w:shd w:val="clear" w:color="auto" w:fill="auto"/>
          </w:tcPr>
          <w:p w:rsidR="00F93151" w:rsidRPr="005E2B65" w:rsidRDefault="00F93151" w:rsidP="00F93151">
            <w:pPr>
              <w:pStyle w:val="a4"/>
              <w:jc w:val="both"/>
              <w:rPr>
                <w:sz w:val="28"/>
                <w:szCs w:val="28"/>
                <w:lang w:val="kk-KZ"/>
              </w:rPr>
            </w:pPr>
            <w:r w:rsidRPr="005E2B65">
              <w:rPr>
                <w:bCs/>
                <w:sz w:val="28"/>
                <w:szCs w:val="28"/>
                <w:lang w:val="kk-KZ"/>
              </w:rPr>
              <w:t>Жұмыспен қамту орталығына өтінім жіберу, бос лауазымдар туралы хабарландыруларды кәсіпорынның ukg-vodokanal.kz сайтында, instagram-дағы presssec.vodokanal.ukg парақшасында және басқа да мессенджерлерде орналастыру.</w:t>
            </w:r>
          </w:p>
        </w:tc>
        <w:tc>
          <w:tcPr>
            <w:tcW w:w="2694" w:type="dxa"/>
            <w:gridSpan w:val="2"/>
            <w:shd w:val="clear" w:color="auto" w:fill="auto"/>
          </w:tcPr>
          <w:p w:rsidR="00F93151" w:rsidRPr="003938A9" w:rsidRDefault="00F93151" w:rsidP="00F93151">
            <w:pPr>
              <w:pStyle w:val="a3"/>
              <w:jc w:val="center"/>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 xml:space="preserve">Бос лауазымдарды толтыру </w:t>
            </w:r>
          </w:p>
        </w:tc>
        <w:tc>
          <w:tcPr>
            <w:tcW w:w="2409" w:type="dxa"/>
            <w:gridSpan w:val="2"/>
            <w:shd w:val="clear" w:color="auto" w:fill="auto"/>
          </w:tcPr>
          <w:p w:rsidR="00F93151" w:rsidRPr="005E2B65" w:rsidRDefault="00F93151" w:rsidP="00F93151">
            <w:pPr>
              <w:spacing w:after="0" w:line="240" w:lineRule="auto"/>
              <w:jc w:val="center"/>
              <w:rPr>
                <w:rFonts w:ascii="Times New Roman" w:eastAsia="Times New Roman" w:hAnsi="Times New Roman" w:cs="Times New Roman"/>
                <w:color w:val="000000"/>
                <w:sz w:val="28"/>
                <w:szCs w:val="28"/>
                <w:lang w:val="kk-KZ"/>
              </w:rPr>
            </w:pPr>
            <w:r w:rsidRPr="005E2B65">
              <w:rPr>
                <w:rFonts w:ascii="Times New Roman" w:hAnsi="Times New Roman" w:cs="Times New Roman"/>
                <w:bCs/>
                <w:sz w:val="28"/>
                <w:szCs w:val="28"/>
                <w:lang w:val="kk-KZ"/>
              </w:rPr>
              <w:t>Ұйымдастыру-кадр бөлімінің бастығы – Г.Т. Оспантаева.</w:t>
            </w:r>
          </w:p>
        </w:tc>
        <w:tc>
          <w:tcPr>
            <w:tcW w:w="2127" w:type="dxa"/>
            <w:gridSpan w:val="2"/>
            <w:shd w:val="clear" w:color="auto" w:fill="auto"/>
          </w:tcPr>
          <w:p w:rsidR="00F93151" w:rsidRPr="003938A9" w:rsidRDefault="00F93151" w:rsidP="00F93151">
            <w:pPr>
              <w:pStyle w:val="a3"/>
              <w:jc w:val="center"/>
              <w:rPr>
                <w:rFonts w:ascii="Times New Roman" w:eastAsia="Times New Roman" w:hAnsi="Times New Roman" w:cs="Times New Roman"/>
                <w:sz w:val="28"/>
                <w:szCs w:val="28"/>
                <w:lang w:val="kk-KZ"/>
              </w:rPr>
            </w:pPr>
            <w:r w:rsidRPr="003938A9">
              <w:rPr>
                <w:rFonts w:ascii="Times New Roman" w:eastAsia="Times New Roman" w:hAnsi="Times New Roman" w:cs="Times New Roman"/>
                <w:sz w:val="28"/>
                <w:szCs w:val="28"/>
                <w:lang w:val="kk-KZ"/>
              </w:rPr>
              <w:t xml:space="preserve">Тұрақты </w:t>
            </w:r>
          </w:p>
        </w:tc>
      </w:tr>
    </w:tbl>
    <w:p w:rsidR="00C36E21" w:rsidRDefault="00C36E21" w:rsidP="00B5343C">
      <w:pPr>
        <w:pStyle w:val="a3"/>
        <w:jc w:val="right"/>
        <w:rPr>
          <w:rFonts w:ascii="Times New Roman" w:hAnsi="Times New Roman" w:cs="Times New Roman"/>
          <w:b/>
          <w:sz w:val="28"/>
          <w:szCs w:val="28"/>
          <w:lang w:val="kk-KZ"/>
        </w:rPr>
      </w:pPr>
    </w:p>
    <w:sectPr w:rsidR="00C36E21" w:rsidSect="001B0FFB">
      <w:footerReference w:type="default" r:id="rId8"/>
      <w:pgSz w:w="16838" w:h="11906" w:orient="landscape"/>
      <w:pgMar w:top="1134" w:right="85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15D24" w:rsidRDefault="00815D24" w:rsidP="0048144F">
      <w:pPr>
        <w:pStyle w:val="a3"/>
      </w:pPr>
      <w:r>
        <w:separator/>
      </w:r>
    </w:p>
  </w:endnote>
  <w:endnote w:type="continuationSeparator" w:id="1">
    <w:p w:rsidR="00815D24" w:rsidRDefault="00815D24" w:rsidP="0048144F">
      <w:pPr>
        <w:pStyle w:val="a3"/>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D91" w:rsidRPr="00A4326B" w:rsidRDefault="00A4326B">
    <w:pPr>
      <w:pStyle w:val="a9"/>
      <w:jc w:val="right"/>
      <w:rPr>
        <w:lang w:val="kk-KZ"/>
      </w:rPr>
    </w:pPr>
    <w:r>
      <w:rPr>
        <w:lang w:val="kk-KZ"/>
      </w:rPr>
      <w:t>3</w:t>
    </w:r>
  </w:p>
  <w:p w:rsidR="00B13D91" w:rsidRDefault="00B13D91">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15D24" w:rsidRDefault="00815D24" w:rsidP="0048144F">
      <w:pPr>
        <w:pStyle w:val="a3"/>
      </w:pPr>
      <w:r>
        <w:separator/>
      </w:r>
    </w:p>
  </w:footnote>
  <w:footnote w:type="continuationSeparator" w:id="1">
    <w:p w:rsidR="00815D24" w:rsidRDefault="00815D24" w:rsidP="0048144F">
      <w:pPr>
        <w:pStyle w:val="a3"/>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075FF9"/>
    <w:multiLevelType w:val="hybridMultilevel"/>
    <w:tmpl w:val="D0781316"/>
    <w:lvl w:ilvl="0" w:tplc="546AE9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40640351"/>
    <w:multiLevelType w:val="hybridMultilevel"/>
    <w:tmpl w:val="378EA982"/>
    <w:lvl w:ilvl="0" w:tplc="F5100188">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61182DF5"/>
    <w:multiLevelType w:val="hybridMultilevel"/>
    <w:tmpl w:val="D0781316"/>
    <w:lvl w:ilvl="0" w:tplc="546AE90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hdrShapeDefaults>
    <o:shapedefaults v:ext="edit" spidmax="38914"/>
  </w:hdrShapeDefaults>
  <w:footnotePr>
    <w:footnote w:id="0"/>
    <w:footnote w:id="1"/>
  </w:footnotePr>
  <w:endnotePr>
    <w:endnote w:id="0"/>
    <w:endnote w:id="1"/>
  </w:endnotePr>
  <w:compat>
    <w:useFELayout/>
  </w:compat>
  <w:rsids>
    <w:rsidRoot w:val="00C66812"/>
    <w:rsid w:val="00027EE7"/>
    <w:rsid w:val="00031ADB"/>
    <w:rsid w:val="00043FA4"/>
    <w:rsid w:val="00061BF9"/>
    <w:rsid w:val="000C6638"/>
    <w:rsid w:val="001834F4"/>
    <w:rsid w:val="001A4803"/>
    <w:rsid w:val="001B0FFB"/>
    <w:rsid w:val="002062EF"/>
    <w:rsid w:val="0021091A"/>
    <w:rsid w:val="002313B1"/>
    <w:rsid w:val="002432A2"/>
    <w:rsid w:val="00264BB9"/>
    <w:rsid w:val="002955E2"/>
    <w:rsid w:val="00311550"/>
    <w:rsid w:val="00313BB5"/>
    <w:rsid w:val="003279A4"/>
    <w:rsid w:val="0034078F"/>
    <w:rsid w:val="0034309B"/>
    <w:rsid w:val="00353CB4"/>
    <w:rsid w:val="0035633D"/>
    <w:rsid w:val="00367DAB"/>
    <w:rsid w:val="003938A9"/>
    <w:rsid w:val="003A267D"/>
    <w:rsid w:val="003F14C4"/>
    <w:rsid w:val="0041237D"/>
    <w:rsid w:val="00432B48"/>
    <w:rsid w:val="00462FCB"/>
    <w:rsid w:val="00465856"/>
    <w:rsid w:val="0048144F"/>
    <w:rsid w:val="004A31BB"/>
    <w:rsid w:val="004C2E73"/>
    <w:rsid w:val="004D6095"/>
    <w:rsid w:val="004E799C"/>
    <w:rsid w:val="00502B93"/>
    <w:rsid w:val="005057B7"/>
    <w:rsid w:val="00511A17"/>
    <w:rsid w:val="00543CCF"/>
    <w:rsid w:val="00567DF9"/>
    <w:rsid w:val="00577842"/>
    <w:rsid w:val="005C2D34"/>
    <w:rsid w:val="005E0E7B"/>
    <w:rsid w:val="00602D2B"/>
    <w:rsid w:val="00631407"/>
    <w:rsid w:val="006605D3"/>
    <w:rsid w:val="00675014"/>
    <w:rsid w:val="00692437"/>
    <w:rsid w:val="006C535E"/>
    <w:rsid w:val="006F1C76"/>
    <w:rsid w:val="006F562B"/>
    <w:rsid w:val="00701797"/>
    <w:rsid w:val="00714E19"/>
    <w:rsid w:val="00737288"/>
    <w:rsid w:val="00740C7D"/>
    <w:rsid w:val="007D5F57"/>
    <w:rsid w:val="00810F91"/>
    <w:rsid w:val="00815D24"/>
    <w:rsid w:val="00821E7B"/>
    <w:rsid w:val="00850732"/>
    <w:rsid w:val="00862B77"/>
    <w:rsid w:val="0086436F"/>
    <w:rsid w:val="0086578F"/>
    <w:rsid w:val="00876529"/>
    <w:rsid w:val="0088187D"/>
    <w:rsid w:val="008A7ED8"/>
    <w:rsid w:val="008B79D3"/>
    <w:rsid w:val="008D76C4"/>
    <w:rsid w:val="008E1358"/>
    <w:rsid w:val="008E58BB"/>
    <w:rsid w:val="00901461"/>
    <w:rsid w:val="00907E51"/>
    <w:rsid w:val="00921056"/>
    <w:rsid w:val="00931F12"/>
    <w:rsid w:val="0093348B"/>
    <w:rsid w:val="00936419"/>
    <w:rsid w:val="00944806"/>
    <w:rsid w:val="00994B04"/>
    <w:rsid w:val="009A15B6"/>
    <w:rsid w:val="009C5133"/>
    <w:rsid w:val="009E75C5"/>
    <w:rsid w:val="009F247B"/>
    <w:rsid w:val="00A13371"/>
    <w:rsid w:val="00A24A0A"/>
    <w:rsid w:val="00A41D8A"/>
    <w:rsid w:val="00A4326B"/>
    <w:rsid w:val="00AA275B"/>
    <w:rsid w:val="00AC6BEF"/>
    <w:rsid w:val="00AD23EA"/>
    <w:rsid w:val="00AD3DEA"/>
    <w:rsid w:val="00B13D91"/>
    <w:rsid w:val="00B529DE"/>
    <w:rsid w:val="00B5343C"/>
    <w:rsid w:val="00BA27A3"/>
    <w:rsid w:val="00BB1B76"/>
    <w:rsid w:val="00BC1867"/>
    <w:rsid w:val="00BD67C8"/>
    <w:rsid w:val="00BF074E"/>
    <w:rsid w:val="00BF087E"/>
    <w:rsid w:val="00C3665F"/>
    <w:rsid w:val="00C36E21"/>
    <w:rsid w:val="00C618AC"/>
    <w:rsid w:val="00C66812"/>
    <w:rsid w:val="00C92BC2"/>
    <w:rsid w:val="00CA0958"/>
    <w:rsid w:val="00CC2BA8"/>
    <w:rsid w:val="00CC58E5"/>
    <w:rsid w:val="00CD622C"/>
    <w:rsid w:val="00CE1F0D"/>
    <w:rsid w:val="00D01C68"/>
    <w:rsid w:val="00D3436C"/>
    <w:rsid w:val="00D40355"/>
    <w:rsid w:val="00D63127"/>
    <w:rsid w:val="00DB1471"/>
    <w:rsid w:val="00DB2A2F"/>
    <w:rsid w:val="00DD1193"/>
    <w:rsid w:val="00DE20B6"/>
    <w:rsid w:val="00DF5109"/>
    <w:rsid w:val="00E25C1F"/>
    <w:rsid w:val="00E31DEC"/>
    <w:rsid w:val="00EA0CA2"/>
    <w:rsid w:val="00EA28C0"/>
    <w:rsid w:val="00ED26D3"/>
    <w:rsid w:val="00F12BA4"/>
    <w:rsid w:val="00F236AE"/>
    <w:rsid w:val="00F4221F"/>
    <w:rsid w:val="00F45B15"/>
    <w:rsid w:val="00F56D7D"/>
    <w:rsid w:val="00F81296"/>
    <w:rsid w:val="00F91E91"/>
    <w:rsid w:val="00F9315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89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E1F0D"/>
  </w:style>
  <w:style w:type="paragraph" w:styleId="3">
    <w:name w:val="heading 3"/>
    <w:basedOn w:val="a"/>
    <w:link w:val="30"/>
    <w:uiPriority w:val="9"/>
    <w:qFormat/>
    <w:rsid w:val="00C668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C66812"/>
    <w:rPr>
      <w:rFonts w:ascii="Times New Roman" w:eastAsia="Times New Roman" w:hAnsi="Times New Roman" w:cs="Times New Roman"/>
      <w:b/>
      <w:bCs/>
      <w:sz w:val="27"/>
      <w:szCs w:val="27"/>
    </w:rPr>
  </w:style>
  <w:style w:type="paragraph" w:styleId="a3">
    <w:name w:val="No Spacing"/>
    <w:uiPriority w:val="1"/>
    <w:qFormat/>
    <w:rsid w:val="008E1358"/>
    <w:pPr>
      <w:spacing w:after="0" w:line="240" w:lineRule="auto"/>
    </w:pPr>
  </w:style>
  <w:style w:type="paragraph" w:styleId="a4">
    <w:name w:val="Normal (Web)"/>
    <w:basedOn w:val="a"/>
    <w:uiPriority w:val="99"/>
    <w:unhideWhenUsed/>
    <w:rsid w:val="008E1358"/>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List Paragraph"/>
    <w:basedOn w:val="a"/>
    <w:uiPriority w:val="34"/>
    <w:qFormat/>
    <w:rsid w:val="00511A17"/>
    <w:pPr>
      <w:ind w:left="720"/>
      <w:contextualSpacing/>
    </w:pPr>
  </w:style>
  <w:style w:type="table" w:styleId="a6">
    <w:name w:val="Table Grid"/>
    <w:basedOn w:val="a1"/>
    <w:uiPriority w:val="59"/>
    <w:rsid w:val="00994B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header"/>
    <w:basedOn w:val="a"/>
    <w:link w:val="a8"/>
    <w:uiPriority w:val="99"/>
    <w:unhideWhenUsed/>
    <w:rsid w:val="0048144F"/>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48144F"/>
  </w:style>
  <w:style w:type="paragraph" w:styleId="a9">
    <w:name w:val="footer"/>
    <w:basedOn w:val="a"/>
    <w:link w:val="aa"/>
    <w:uiPriority w:val="99"/>
    <w:unhideWhenUsed/>
    <w:rsid w:val="0048144F"/>
    <w:pPr>
      <w:tabs>
        <w:tab w:val="center" w:pos="4677"/>
        <w:tab w:val="right" w:pos="9355"/>
      </w:tabs>
      <w:spacing w:after="0" w:line="240" w:lineRule="auto"/>
    </w:pPr>
  </w:style>
  <w:style w:type="character" w:customStyle="1" w:styleId="aa">
    <w:name w:val="Нижний колонтитул Знак"/>
    <w:basedOn w:val="a0"/>
    <w:link w:val="a9"/>
    <w:uiPriority w:val="99"/>
    <w:rsid w:val="0048144F"/>
  </w:style>
  <w:style w:type="paragraph" w:styleId="ab">
    <w:name w:val="Balloon Text"/>
    <w:basedOn w:val="a"/>
    <w:link w:val="ac"/>
    <w:uiPriority w:val="99"/>
    <w:semiHidden/>
    <w:unhideWhenUsed/>
    <w:rsid w:val="00031AD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31ADB"/>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11162157">
      <w:bodyDiv w:val="1"/>
      <w:marLeft w:val="0"/>
      <w:marRight w:val="0"/>
      <w:marTop w:val="0"/>
      <w:marBottom w:val="0"/>
      <w:divBdr>
        <w:top w:val="none" w:sz="0" w:space="0" w:color="auto"/>
        <w:left w:val="none" w:sz="0" w:space="0" w:color="auto"/>
        <w:bottom w:val="none" w:sz="0" w:space="0" w:color="auto"/>
        <w:right w:val="none" w:sz="0" w:space="0" w:color="auto"/>
      </w:divBdr>
    </w:div>
    <w:div w:id="515775820">
      <w:bodyDiv w:val="1"/>
      <w:marLeft w:val="0"/>
      <w:marRight w:val="0"/>
      <w:marTop w:val="0"/>
      <w:marBottom w:val="0"/>
      <w:divBdr>
        <w:top w:val="none" w:sz="0" w:space="0" w:color="auto"/>
        <w:left w:val="none" w:sz="0" w:space="0" w:color="auto"/>
        <w:bottom w:val="none" w:sz="0" w:space="0" w:color="auto"/>
        <w:right w:val="none" w:sz="0" w:space="0" w:color="auto"/>
      </w:divBdr>
    </w:div>
    <w:div w:id="1540434304">
      <w:bodyDiv w:val="1"/>
      <w:marLeft w:val="0"/>
      <w:marRight w:val="0"/>
      <w:marTop w:val="0"/>
      <w:marBottom w:val="0"/>
      <w:divBdr>
        <w:top w:val="none" w:sz="0" w:space="0" w:color="auto"/>
        <w:left w:val="none" w:sz="0" w:space="0" w:color="auto"/>
        <w:bottom w:val="none" w:sz="0" w:space="0" w:color="auto"/>
        <w:right w:val="none" w:sz="0" w:space="0" w:color="auto"/>
      </w:divBdr>
    </w:div>
    <w:div w:id="1823810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9B4E7-A3DB-4D11-9E93-8E75E8B31F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10</Pages>
  <Words>1426</Words>
  <Characters>8131</Characters>
  <Application>Microsoft Office Word</Application>
  <DocSecurity>0</DocSecurity>
  <Lines>67</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Cергей Звягинцев</dc:creator>
  <cp:lastModifiedBy>CALL22</cp:lastModifiedBy>
  <cp:revision>3</cp:revision>
  <cp:lastPrinted>2025-08-04T05:01:00Z</cp:lastPrinted>
  <dcterms:created xsi:type="dcterms:W3CDTF">2026-06-03T04:03:00Z</dcterms:created>
  <dcterms:modified xsi:type="dcterms:W3CDTF">2026-06-03T04:17:00Z</dcterms:modified>
</cp:coreProperties>
</file>